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E2F9B" w14:textId="77777777" w:rsidR="00B0221F" w:rsidRDefault="00B0221F" w:rsidP="00B0221F">
      <w:pPr>
        <w:spacing w:after="0" w:line="240" w:lineRule="auto"/>
        <w:ind w:hanging="284"/>
        <w:jc w:val="both"/>
        <w:rPr>
          <w:rFonts w:ascii="Times New Roman" w:eastAsia="MS Mincho" w:hAnsi="Times New Roman" w:cs="Times New Roman"/>
          <w:kern w:val="0"/>
          <w:sz w:val="28"/>
          <w:szCs w:val="28"/>
          <w:lang w:eastAsia="ja-JP"/>
          <w14:ligatures w14:val="none"/>
        </w:rPr>
      </w:pPr>
      <w:r w:rsidRPr="00B0221F">
        <w:rPr>
          <w:rFonts w:ascii="Times New Roman" w:eastAsia="MS Mincho" w:hAnsi="Times New Roman" w:cs="Times New Roman"/>
          <w:noProof/>
          <w:kern w:val="0"/>
          <w:sz w:val="28"/>
          <w:szCs w:val="28"/>
          <w:lang w:eastAsia="ja-JP"/>
          <w14:ligatures w14:val="none"/>
        </w:rPr>
        <w:drawing>
          <wp:inline distT="0" distB="0" distL="0" distR="0" wp14:anchorId="71468049" wp14:editId="08A69FA6">
            <wp:extent cx="6533580" cy="9227846"/>
            <wp:effectExtent l="0" t="0" r="635" b="0"/>
            <wp:docPr id="1708729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5357" cy="9230356"/>
                    </a:xfrm>
                    <a:prstGeom prst="rect">
                      <a:avLst/>
                    </a:prstGeom>
                    <a:noFill/>
                    <a:ln>
                      <a:noFill/>
                    </a:ln>
                  </pic:spPr>
                </pic:pic>
              </a:graphicData>
            </a:graphic>
          </wp:inline>
        </w:drawing>
      </w:r>
    </w:p>
    <w:p w14:paraId="43EF3716" w14:textId="362DC227" w:rsidR="00673FC7" w:rsidRPr="00673FC7" w:rsidRDefault="00673FC7" w:rsidP="00B0221F">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CC2D04">
        <w:rPr>
          <w:rFonts w:ascii="Times New Roman" w:eastAsia="MS Mincho" w:hAnsi="Times New Roman" w:cs="Times New Roman"/>
          <w:kern w:val="0"/>
          <w:sz w:val="28"/>
          <w:szCs w:val="28"/>
          <w:lang w:eastAsia="ja-JP"/>
          <w14:ligatures w14:val="none"/>
        </w:rPr>
        <w:lastRenderedPageBreak/>
        <w:t xml:space="preserve">Планирование </w:t>
      </w:r>
      <w:r w:rsidRPr="00673FC7">
        <w:rPr>
          <w:rFonts w:ascii="Times New Roman" w:eastAsia="MS Mincho" w:hAnsi="Times New Roman" w:cs="Times New Roman"/>
          <w:kern w:val="0"/>
          <w:sz w:val="28"/>
          <w:szCs w:val="28"/>
          <w:lang w:eastAsia="ja-JP"/>
          <w14:ligatures w14:val="none"/>
        </w:rPr>
        <w:t xml:space="preserve">составлено на основе </w:t>
      </w:r>
      <w:r w:rsidRPr="00673FC7">
        <w:rPr>
          <w:rFonts w:ascii="Times New Roman" w:eastAsia="Calibri" w:hAnsi="Times New Roman" w:cs="Times New Roman"/>
          <w:kern w:val="0"/>
          <w:sz w:val="28"/>
          <w:szCs w:val="28"/>
          <w14:ligatures w14:val="none"/>
        </w:rPr>
        <w:t>Федерального закона от 29.12.2012 № 273 – ФЗ «Об образовании в РФ»,</w:t>
      </w:r>
      <w:r w:rsidRPr="00673FC7">
        <w:rPr>
          <w:rFonts w:ascii="Times New Roman" w:eastAsia="MS Mincho" w:hAnsi="Times New Roman" w:cs="Times New Roman"/>
          <w:kern w:val="0"/>
          <w:sz w:val="28"/>
          <w:szCs w:val="28"/>
          <w:lang w:eastAsia="ja-JP"/>
          <w14:ligatures w14:val="none"/>
        </w:rPr>
        <w:t xml:space="preserve"> </w:t>
      </w:r>
      <w:r w:rsidRPr="00673FC7">
        <w:rPr>
          <w:rFonts w:ascii="Times New Roman" w:eastAsia="Times New Roman" w:hAnsi="Times New Roman" w:cs="Times New Roman"/>
          <w:spacing w:val="1"/>
          <w:kern w:val="0"/>
          <w:sz w:val="28"/>
          <w:szCs w:val="28"/>
          <w:lang w:eastAsia="ru-RU"/>
          <w14:ligatures w14:val="none"/>
        </w:rPr>
        <w:t>п</w:t>
      </w:r>
      <w:r w:rsidRPr="00673FC7">
        <w:rPr>
          <w:rFonts w:ascii="Times New Roman" w:eastAsia="Times New Roman" w:hAnsi="Times New Roman" w:cs="Times New Roman"/>
          <w:kern w:val="0"/>
          <w:sz w:val="28"/>
          <w:szCs w:val="28"/>
          <w:lang w:eastAsia="ru-RU"/>
          <w14:ligatures w14:val="none"/>
        </w:rPr>
        <w:t xml:space="preserve">римерной программы по иностранному языку, опубликованной в Сборнике нормативных документов МО РФ «Иностранный язык», Федерального компонента Государственного стандарта, издательство Дрофа, 2008 год издания, авторской программы Афанасьевой О.В. </w:t>
      </w:r>
      <w:r w:rsidRPr="00673FC7">
        <w:rPr>
          <w:rFonts w:ascii="Times New Roman" w:eastAsia="Times New Roman" w:hAnsi="Times New Roman" w:cs="Times New Roman"/>
          <w:kern w:val="0"/>
          <w:sz w:val="24"/>
          <w:szCs w:val="24"/>
          <w:lang w:eastAsia="ru-RU"/>
          <w14:ligatures w14:val="none"/>
        </w:rPr>
        <w:t xml:space="preserve">УМК </w:t>
      </w:r>
      <w:r w:rsidRPr="00673FC7">
        <w:rPr>
          <w:rFonts w:ascii="Times New Roman" w:eastAsia="Times New Roman" w:hAnsi="Times New Roman" w:cs="Times New Roman"/>
          <w:kern w:val="0"/>
          <w:sz w:val="28"/>
          <w:szCs w:val="28"/>
          <w:lang w:eastAsia="ru-RU"/>
          <w14:ligatures w14:val="none"/>
        </w:rPr>
        <w:t>«Английский язык для общеобразовательных учреждений» серии "</w:t>
      </w:r>
      <w:r w:rsidRPr="00673FC7">
        <w:rPr>
          <w:rFonts w:ascii="Times New Roman" w:eastAsia="Times New Roman" w:hAnsi="Times New Roman" w:cs="Times New Roman"/>
          <w:kern w:val="0"/>
          <w:sz w:val="28"/>
          <w:szCs w:val="28"/>
          <w:lang w:val="en-US" w:eastAsia="ru-RU"/>
          <w14:ligatures w14:val="none"/>
        </w:rPr>
        <w:t>Rainbow</w:t>
      </w:r>
      <w:r w:rsidRPr="00673FC7">
        <w:rPr>
          <w:rFonts w:ascii="Times New Roman" w:eastAsia="Times New Roman" w:hAnsi="Times New Roman" w:cs="Times New Roman"/>
          <w:kern w:val="0"/>
          <w:sz w:val="28"/>
          <w:szCs w:val="28"/>
          <w:lang w:eastAsia="ru-RU"/>
          <w14:ligatures w14:val="none"/>
        </w:rPr>
        <w:t xml:space="preserve"> </w:t>
      </w:r>
      <w:r w:rsidRPr="00673FC7">
        <w:rPr>
          <w:rFonts w:ascii="Times New Roman" w:eastAsia="Times New Roman" w:hAnsi="Times New Roman" w:cs="Times New Roman"/>
          <w:kern w:val="0"/>
          <w:sz w:val="28"/>
          <w:szCs w:val="28"/>
          <w:lang w:val="en-US" w:eastAsia="ru-RU"/>
          <w14:ligatures w14:val="none"/>
        </w:rPr>
        <w:t>English</w:t>
      </w:r>
      <w:r w:rsidRPr="00673FC7">
        <w:rPr>
          <w:rFonts w:ascii="Times New Roman" w:eastAsia="Times New Roman" w:hAnsi="Times New Roman" w:cs="Times New Roman"/>
          <w:kern w:val="0"/>
          <w:sz w:val="28"/>
          <w:szCs w:val="28"/>
          <w:lang w:eastAsia="ru-RU"/>
          <w14:ligatures w14:val="none"/>
        </w:rPr>
        <w:t>" для 5-9 классов О.В. Афанасьевой, И.В. Михеевой,</w:t>
      </w:r>
      <w:r w:rsidRPr="00673FC7">
        <w:rPr>
          <w:rFonts w:ascii="Times New Roman" w:eastAsia="Calibri" w:hAnsi="Times New Roman" w:cs="Times New Roman"/>
          <w:kern w:val="0"/>
          <w:sz w:val="28"/>
          <w:szCs w:val="28"/>
          <w14:ligatures w14:val="none"/>
        </w:rPr>
        <w:t xml:space="preserve"> Н.В. Языкова, Е.А. Колесникова</w:t>
      </w:r>
      <w:r w:rsidRPr="00673FC7">
        <w:rPr>
          <w:rFonts w:ascii="Times New Roman" w:eastAsia="Times New Roman" w:hAnsi="Times New Roman" w:cs="Times New Roman"/>
          <w:kern w:val="0"/>
          <w:sz w:val="28"/>
          <w:szCs w:val="28"/>
          <w:lang w:eastAsia="ru-RU"/>
          <w14:ligatures w14:val="none"/>
        </w:rPr>
        <w:t xml:space="preserve"> и с учетом положений Федерального компонента государственного стандарта общего образования в общеобразовательных учреждениях </w:t>
      </w:r>
      <w:r w:rsidRPr="00673FC7">
        <w:rPr>
          <w:rFonts w:ascii="Times New Roman" w:eastAsia="Calibri" w:hAnsi="Times New Roman" w:cs="Times New Roman"/>
          <w:color w:val="000000"/>
          <w:kern w:val="0"/>
          <w:sz w:val="28"/>
          <w:szCs w:val="28"/>
          <w14:ligatures w14:val="none"/>
        </w:rPr>
        <w:t>на базовом уровне, утвержденного 5 марта 2004 года приказ № 1089,</w:t>
      </w:r>
      <w:r w:rsidRPr="00673FC7">
        <w:rPr>
          <w:rFonts w:ascii="Times New Roman" w:eastAsia="Calibri" w:hAnsi="Times New Roman" w:cs="Times New Roman"/>
          <w:kern w:val="0"/>
          <w:sz w:val="28"/>
          <w:szCs w:val="28"/>
          <w:lang w:eastAsia="ru-RU"/>
          <w14:ligatures w14:val="none"/>
        </w:rPr>
        <w:t xml:space="preserve"> примерной программы, подготовленной в рамках внедрение Федеральных государственных стандартов общего образования второго поколения</w:t>
      </w:r>
      <w:r w:rsidRPr="00673FC7">
        <w:rPr>
          <w:rFonts w:ascii="Times New Roman" w:eastAsia="Times New Roman" w:hAnsi="Times New Roman" w:cs="Times New Roman"/>
          <w:kern w:val="0"/>
          <w:sz w:val="28"/>
          <w:szCs w:val="28"/>
          <w:lang w:eastAsia="ru-RU"/>
          <w14:ligatures w14:val="none"/>
        </w:rPr>
        <w:t>.</w:t>
      </w:r>
    </w:p>
    <w:p w14:paraId="4B21330A" w14:textId="77777777" w:rsidR="00673FC7" w:rsidRPr="00673FC7" w:rsidRDefault="00673FC7" w:rsidP="00673FC7">
      <w:pPr>
        <w:spacing w:after="0" w:line="240" w:lineRule="auto"/>
        <w:ind w:firstLine="851"/>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Учебно-методический комплект включает в себя:</w:t>
      </w:r>
    </w:p>
    <w:p w14:paraId="53AFDDA0" w14:textId="77777777" w:rsidR="00673FC7" w:rsidRPr="00673FC7" w:rsidRDefault="00673FC7" w:rsidP="00673FC7">
      <w:pPr>
        <w:spacing w:after="0" w:line="240" w:lineRule="auto"/>
        <w:ind w:left="142" w:firstLine="851"/>
        <w:contextualSpacing/>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1. Учебник английского языка для 7 класса общеобразовательных учреждений в 2-ух частях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 /О.В. Афанасьева, И.В. Михеева/ – Москва: Дрофа, 2015».</w:t>
      </w:r>
    </w:p>
    <w:p w14:paraId="1CD6188C" w14:textId="77777777" w:rsidR="00673FC7" w:rsidRPr="00673FC7" w:rsidRDefault="00673FC7" w:rsidP="00673FC7">
      <w:pPr>
        <w:spacing w:after="0" w:line="240" w:lineRule="auto"/>
        <w:ind w:left="142" w:firstLine="851"/>
        <w:contextualSpacing/>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2. Рабочая тетрадь по английскому языку для 7 класса общеобразовательных учреждений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 /О.В. Афанасьева, И.В. Михеева/ – Москва: Дрофа, 2015.</w:t>
      </w:r>
    </w:p>
    <w:p w14:paraId="5C786908" w14:textId="77777777" w:rsidR="00673FC7" w:rsidRPr="00673FC7" w:rsidRDefault="00673FC7" w:rsidP="00673FC7">
      <w:pPr>
        <w:spacing w:after="0" w:line="240" w:lineRule="auto"/>
        <w:ind w:left="142" w:right="283" w:firstLine="851"/>
        <w:contextualSpacing/>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3.CD для работы в классе и для самостоятельных занятий дома.</w:t>
      </w:r>
    </w:p>
    <w:p w14:paraId="3D761E11" w14:textId="77777777" w:rsidR="00673FC7" w:rsidRDefault="00673FC7" w:rsidP="00673FC7">
      <w:pPr>
        <w:widowControl w:val="0"/>
        <w:shd w:val="clear" w:color="auto" w:fill="FFFFFF"/>
        <w:tabs>
          <w:tab w:val="left" w:pos="4574"/>
        </w:tabs>
        <w:autoSpaceDE w:val="0"/>
        <w:autoSpaceDN w:val="0"/>
        <w:adjustRightInd w:val="0"/>
        <w:spacing w:after="0" w:line="240" w:lineRule="auto"/>
        <w:jc w:val="center"/>
        <w:rPr>
          <w:rFonts w:ascii="Times New Roman" w:eastAsia="Times New Roman" w:hAnsi="Times New Roman" w:cs="Times New Roman"/>
          <w:b/>
          <w:bCs/>
          <w:spacing w:val="-6"/>
          <w:kern w:val="0"/>
          <w:sz w:val="28"/>
          <w:szCs w:val="28"/>
          <w:lang w:eastAsia="ru-RU"/>
          <w14:ligatures w14:val="none"/>
        </w:rPr>
      </w:pPr>
    </w:p>
    <w:p w14:paraId="1017ACC6" w14:textId="356D4ED5" w:rsidR="00673FC7" w:rsidRPr="00673FC7" w:rsidRDefault="00673FC7" w:rsidP="00673FC7">
      <w:pPr>
        <w:widowControl w:val="0"/>
        <w:shd w:val="clear" w:color="auto" w:fill="FFFFFF"/>
        <w:tabs>
          <w:tab w:val="left" w:pos="4574"/>
        </w:tabs>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673FC7">
        <w:rPr>
          <w:rFonts w:ascii="Times New Roman" w:eastAsia="Times New Roman" w:hAnsi="Times New Roman" w:cs="Times New Roman"/>
          <w:b/>
          <w:bCs/>
          <w:spacing w:val="-6"/>
          <w:kern w:val="0"/>
          <w:sz w:val="28"/>
          <w:szCs w:val="28"/>
          <w:lang w:eastAsia="ru-RU"/>
          <w14:ligatures w14:val="none"/>
        </w:rPr>
        <w:t>Пояснительная записка</w:t>
      </w:r>
    </w:p>
    <w:p w14:paraId="774BD39C" w14:textId="4294F67C"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Данная рабочая программа разработана на основе примерной программы основного (общего) образования по английскому языку, включающей в себя компонент государственного стандарта общего образования без внесения каких-либо изменений. Рабочая программа рассчитана на 105 учебных часов из расчета 3 часа в неделю в соответствии с Федеральным базисным учебным планом для общеобразовательных учреждений.</w:t>
      </w:r>
    </w:p>
    <w:p w14:paraId="330203E7" w14:textId="77777777" w:rsidR="00673FC7" w:rsidRPr="00673FC7" w:rsidRDefault="00673FC7" w:rsidP="00673FC7">
      <w:pPr>
        <w:widowControl w:val="0"/>
        <w:shd w:val="clear" w:color="auto" w:fill="FFFFFF"/>
        <w:autoSpaceDE w:val="0"/>
        <w:autoSpaceDN w:val="0"/>
        <w:adjustRightInd w:val="0"/>
        <w:spacing w:after="0" w:line="240" w:lineRule="auto"/>
        <w:ind w:left="48" w:firstLine="803"/>
        <w:jc w:val="both"/>
        <w:rPr>
          <w:rFonts w:ascii="Times New Roman" w:eastAsia="Times New Roman" w:hAnsi="Times New Roman" w:cs="Times New Roman"/>
          <w:b/>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В ней определены цели и содержание обучения английскому языку в основной школе, на основе которых отобран и организован материал в данных учебно-методических комплектах, предложено тематическое планирование с определением основных видов деятельности обучающихся, а также представлены рекомендации по материально-техническому обеспечению предмета «Английский язык».</w:t>
      </w:r>
    </w:p>
    <w:p w14:paraId="6F5C950C"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Предполагаются занятия по УМК «Английский язык для общеобразовательных учреждений» серии "</w:t>
      </w:r>
      <w:proofErr w:type="spellStart"/>
      <w:r w:rsidRPr="00673FC7">
        <w:rPr>
          <w:rFonts w:ascii="Times New Roman" w:eastAsia="Times New Roman" w:hAnsi="Times New Roman" w:cs="Times New Roman"/>
          <w:kern w:val="0"/>
          <w:sz w:val="28"/>
          <w:szCs w:val="28"/>
          <w:lang w:eastAsia="ru-RU"/>
          <w14:ligatures w14:val="none"/>
        </w:rPr>
        <w:t>Rainbow</w:t>
      </w:r>
      <w:proofErr w:type="spellEnd"/>
      <w:r w:rsidRPr="00673FC7">
        <w:rPr>
          <w:rFonts w:ascii="Times New Roman" w:eastAsia="Times New Roman" w:hAnsi="Times New Roman" w:cs="Times New Roman"/>
          <w:kern w:val="0"/>
          <w:sz w:val="28"/>
          <w:szCs w:val="28"/>
          <w:lang w:eastAsia="ru-RU"/>
          <w14:ligatures w14:val="none"/>
        </w:rPr>
        <w:t xml:space="preserve"> English" О.В. Афанасьевой, И.В. Михеевой, К.М. Барановой для 7 класса.</w:t>
      </w:r>
    </w:p>
    <w:p w14:paraId="4DCEEF49"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Данный УМК соответствует требованиям учебной программы к формированию комплексных коммуникативных умений учащихся на начальном этапе обучения английскому языку и включает в себя компоненты федерального государственного стандарта общего образования по иностранному языку.</w:t>
      </w:r>
    </w:p>
    <w:p w14:paraId="16BE9C2A"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В учебно-методический комплект входят:</w:t>
      </w:r>
    </w:p>
    <w:p w14:paraId="2979A62A"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 xml:space="preserve">Учебник: Английский язык. 7 </w:t>
      </w:r>
      <w:proofErr w:type="spellStart"/>
      <w:r w:rsidRPr="00673FC7">
        <w:rPr>
          <w:rFonts w:ascii="Times New Roman" w:eastAsia="Times New Roman" w:hAnsi="Times New Roman" w:cs="Times New Roman"/>
          <w:kern w:val="0"/>
          <w:sz w:val="28"/>
          <w:szCs w:val="28"/>
          <w:lang w:eastAsia="ru-RU"/>
          <w14:ligatures w14:val="none"/>
        </w:rPr>
        <w:t>кл</w:t>
      </w:r>
      <w:proofErr w:type="spellEnd"/>
      <w:r w:rsidRPr="00673FC7">
        <w:rPr>
          <w:rFonts w:ascii="Times New Roman" w:eastAsia="Times New Roman" w:hAnsi="Times New Roman" w:cs="Times New Roman"/>
          <w:kern w:val="0"/>
          <w:sz w:val="28"/>
          <w:szCs w:val="28"/>
          <w:lang w:eastAsia="ru-RU"/>
          <w14:ligatures w14:val="none"/>
        </w:rPr>
        <w:t>. в 2 ч.: учебник для общеобразовательных учреждений/О. В. Афанасьева, И. В. Михеева, К. М. Баранова. – М.: Дрофа, 2015. - (</w:t>
      </w:r>
      <w:proofErr w:type="spellStart"/>
      <w:r w:rsidRPr="00673FC7">
        <w:rPr>
          <w:rFonts w:ascii="Times New Roman" w:eastAsia="Times New Roman" w:hAnsi="Times New Roman" w:cs="Times New Roman"/>
          <w:kern w:val="0"/>
          <w:sz w:val="28"/>
          <w:szCs w:val="28"/>
          <w:lang w:eastAsia="ru-RU"/>
          <w14:ligatures w14:val="none"/>
        </w:rPr>
        <w:t>Rainbow</w:t>
      </w:r>
      <w:proofErr w:type="spellEnd"/>
      <w:r w:rsidRPr="00673FC7">
        <w:rPr>
          <w:rFonts w:ascii="Times New Roman" w:eastAsia="Times New Roman" w:hAnsi="Times New Roman" w:cs="Times New Roman"/>
          <w:kern w:val="0"/>
          <w:sz w:val="28"/>
          <w:szCs w:val="28"/>
          <w:lang w:eastAsia="ru-RU"/>
          <w14:ligatures w14:val="none"/>
        </w:rPr>
        <w:t xml:space="preserve"> English).</w:t>
      </w:r>
    </w:p>
    <w:p w14:paraId="3AE867DC"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lastRenderedPageBreak/>
        <w:t>Пособия для учащихся:</w:t>
      </w:r>
    </w:p>
    <w:p w14:paraId="00E52B28"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1.О.В.Афанасьева, И.В. Михеева, К.М. Баранова. Рабочая тетрадь. – М.: Дрофа, 2015.</w:t>
      </w:r>
    </w:p>
    <w:p w14:paraId="72B554E7"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2. CD диск к учебнику и рабочей тетради английского языка.</w:t>
      </w:r>
    </w:p>
    <w:p w14:paraId="318704AD" w14:textId="77777777" w:rsidR="00673FC7" w:rsidRPr="00673FC7" w:rsidRDefault="00673FC7" w:rsidP="006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kern w:val="0"/>
          <w:sz w:val="28"/>
          <w:szCs w:val="28"/>
          <w:lang w:eastAsia="ru-RU"/>
          <w14:ligatures w14:val="none"/>
        </w:rPr>
      </w:pPr>
      <w:r w:rsidRPr="00673FC7">
        <w:rPr>
          <w:rFonts w:ascii="Times New Roman" w:eastAsia="Times New Roman" w:hAnsi="Times New Roman" w:cs="Times New Roman"/>
          <w:kern w:val="0"/>
          <w:sz w:val="28"/>
          <w:szCs w:val="28"/>
          <w:lang w:eastAsia="ru-RU"/>
          <w14:ligatures w14:val="none"/>
        </w:rPr>
        <w:t>Литература для учителя: О.В. Афанасьева, И.В. Михеева. Книга для учителя к учебнику «Английский язык для общеобразовательных учреждений» серии "</w:t>
      </w:r>
      <w:proofErr w:type="spellStart"/>
      <w:r w:rsidRPr="00673FC7">
        <w:rPr>
          <w:rFonts w:ascii="Times New Roman" w:eastAsia="Times New Roman" w:hAnsi="Times New Roman" w:cs="Times New Roman"/>
          <w:kern w:val="0"/>
          <w:sz w:val="28"/>
          <w:szCs w:val="28"/>
          <w:lang w:eastAsia="ru-RU"/>
          <w14:ligatures w14:val="none"/>
        </w:rPr>
        <w:t>Rainbow</w:t>
      </w:r>
      <w:proofErr w:type="spellEnd"/>
      <w:r w:rsidRPr="00673FC7">
        <w:rPr>
          <w:rFonts w:ascii="Times New Roman" w:eastAsia="Times New Roman" w:hAnsi="Times New Roman" w:cs="Times New Roman"/>
          <w:kern w:val="0"/>
          <w:sz w:val="28"/>
          <w:szCs w:val="28"/>
          <w:lang w:eastAsia="ru-RU"/>
          <w14:ligatures w14:val="none"/>
        </w:rPr>
        <w:t xml:space="preserve"> English" О.В. Афанасьевой, И.В. Михеевой, К.М. Барановой для 7 класса.</w:t>
      </w:r>
    </w:p>
    <w:p w14:paraId="23CB2F4D" w14:textId="77777777" w:rsidR="00673FC7" w:rsidRPr="00673FC7" w:rsidRDefault="00673FC7" w:rsidP="00673FC7">
      <w:pPr>
        <w:spacing w:after="0" w:line="240" w:lineRule="auto"/>
        <w:jc w:val="center"/>
        <w:rPr>
          <w:rFonts w:ascii="Times New Roman" w:eastAsia="Calibri" w:hAnsi="Times New Roman" w:cs="Times New Roman"/>
          <w:b/>
          <w:bCs/>
          <w:kern w:val="0"/>
          <w:sz w:val="28"/>
          <w:szCs w:val="28"/>
          <w14:ligatures w14:val="none"/>
        </w:rPr>
      </w:pPr>
      <w:r w:rsidRPr="00673FC7">
        <w:rPr>
          <w:rFonts w:ascii="Times New Roman" w:eastAsia="Calibri" w:hAnsi="Times New Roman" w:cs="Times New Roman"/>
          <w:b/>
          <w:bCs/>
          <w:kern w:val="0"/>
          <w:sz w:val="28"/>
          <w:szCs w:val="28"/>
          <w14:ligatures w14:val="none"/>
        </w:rPr>
        <w:t>Цели и задачи программы</w:t>
      </w:r>
    </w:p>
    <w:p w14:paraId="44E25744"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В соответствии с федеральным компонентом изучение иностранного языка в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и отношение к деятельности в совокупности ее составляющих — речевой, языковой, социокультурной, компенсаторной и учебно-познавательной компетенций.</w:t>
      </w:r>
    </w:p>
    <w:p w14:paraId="3A3AB1AE"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 планировать свое речевое и неречевое поведение.</w:t>
      </w:r>
    </w:p>
    <w:p w14:paraId="78BF4237"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Языковая компетенция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14:paraId="5C5C284C"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Социокультурная компетенция — готовность и способность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14:paraId="5682D03D"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14:paraId="737B8BD3"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 xml:space="preserve">Учебно-познавательная компетенция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w:t>
      </w:r>
      <w:r w:rsidRPr="00673FC7">
        <w:rPr>
          <w:rFonts w:ascii="Times New Roman" w:eastAsia="Calibri" w:hAnsi="Times New Roman" w:cs="Times New Roman"/>
          <w:bCs/>
          <w:kern w:val="0"/>
          <w:sz w:val="28"/>
          <w:szCs w:val="28"/>
          <w14:ligatures w14:val="none"/>
        </w:rPr>
        <w:lastRenderedPageBreak/>
        <w:t>культурой, в том числе с использованием современных информационных технологий.</w:t>
      </w:r>
    </w:p>
    <w:p w14:paraId="65B00B6C"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Образовательная, развивающая и воспитательная цели 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14:paraId="2DB30C1F"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Говоря об общеобразовательной цели обучения ИЯ, необходимо иметь в виду три ее аспекта: общее, филологическое и социокультурное образование.</w:t>
      </w:r>
    </w:p>
    <w:p w14:paraId="48E4CB97"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Общее образование нацелено на расширение общего кругозора учащихся, знаний о мире во всем многообразии его проявлений в различных сферах жизни: политике, экономике, бытовой, этнической, мировоззренческой, художественной культуре. Оно обеспечивается разнообразием фактологических знаний, получаемых с помощью разнообразных средств обучения, научных, научно-популярных изданий, художественной и публицистической литературы, средств массовой информации, в том числе Интернета.</w:t>
      </w:r>
    </w:p>
    <w:p w14:paraId="0C6340E4"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неоднородности и вместе с тем самодостаточности различных языков и культур, о человеке как о языковой личности и особенностях вторичной языковой личности, изучающей иностранные языки и культуры; дальнейшее совершенствование умений оперирования основными лингвистическими терминами, развитие языковой и контекстуальной догадки, чувства языка.</w:t>
      </w:r>
    </w:p>
    <w:p w14:paraId="56BD26EB"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Филологическое образование обеспечивается:</w:t>
      </w:r>
    </w:p>
    <w:p w14:paraId="318AF923"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а) сравнением родного и изучаемого языков, учетом и опорой на родной, русский язык (в условиях работы в национальных школах);</w:t>
      </w:r>
    </w:p>
    <w:p w14:paraId="3B847F8B"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б) сравнением языковых явлений внутри изучаемого языка;</w:t>
      </w:r>
    </w:p>
    <w:p w14:paraId="651DCA71"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в) сопоставлением явлений культуры контактируемых социумов на основе культурных универсалий;</w:t>
      </w:r>
    </w:p>
    <w:p w14:paraId="42EC2DD0"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14:paraId="79A65974"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 xml:space="preserve">Социокультурное образование нацелено на развитие мировосприятия школьников, национального самосознания, общепланетарного образа мышления; обучение этически приемлемым и юридически оправданным политкорректным формам самовыражения в обществе; обучение этике дискуссионного общения и этике взаимодействия с людьми, придерживающимися различных взглядов и принадлежащих к различным вероисповеданиям. Социокультурное образование обеспечивается широким применением аутентичных текстов страноведческого характера, разнообразных учебных материалов по культуре страны изучаемого и родного языков, фотографий, путеводителей, карт, объявлений, плакатов, меню, театральных и концертных программ и других артефактов, систематическим использованием звукового пособия, страноведческих видеофильмов на английском языке. Формирование и развитие социолингвистической компетенции, которое предполагает овладение учащимися социально приемлемыми нормами общения с учетом важнейших компонентов </w:t>
      </w:r>
      <w:r w:rsidRPr="00673FC7">
        <w:rPr>
          <w:rFonts w:ascii="Times New Roman" w:eastAsia="Calibri" w:hAnsi="Times New Roman" w:cs="Times New Roman"/>
          <w:bCs/>
          <w:kern w:val="0"/>
          <w:sz w:val="28"/>
          <w:szCs w:val="28"/>
          <w14:ligatures w14:val="none"/>
        </w:rPr>
        <w:lastRenderedPageBreak/>
        <w:t>коммуникативной ситуации, определяющих выбор языковых средств, разговорных формул для реализации конвенциональной функции общения, регистра общения в зависимости от коммуникативного намерения, места, статуса и ролей участников общения, отношений между ними.</w:t>
      </w:r>
    </w:p>
    <w:p w14:paraId="7DC2AF9F"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Развивающая цель обучения английскому языку состоит в развитии учащихся как личностей и как членов общества.</w:t>
      </w:r>
    </w:p>
    <w:p w14:paraId="30D869F6" w14:textId="77777777" w:rsidR="00673FC7" w:rsidRPr="00673FC7" w:rsidRDefault="00673FC7" w:rsidP="00673FC7">
      <w:pPr>
        <w:spacing w:after="0" w:line="240" w:lineRule="auto"/>
        <w:ind w:firstLine="851"/>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школьника как личности предполагает:</w:t>
      </w:r>
    </w:p>
    <w:p w14:paraId="7965DE4D"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языковых, интеллектуальных и познавательных способностей (восприятия, памяти, мышления, воображения);</w:t>
      </w:r>
    </w:p>
    <w:p w14:paraId="540E2B4E"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умения самостоятельно добывать и интерпретировать информацию;</w:t>
      </w:r>
    </w:p>
    <w:p w14:paraId="3EA02893"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умений языковой и контекстуальной догадки, переноса знаний и навыков в новую ситуацию;</w:t>
      </w:r>
    </w:p>
    <w:p w14:paraId="2141760E"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ценностных ориентаций, чувств и эмоций;</w:t>
      </w:r>
    </w:p>
    <w:p w14:paraId="675ACB14"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способности и готовности вступать в иноязычное межкультурное общение;</w:t>
      </w:r>
    </w:p>
    <w:p w14:paraId="212DAFDC"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потребности в дальнейшем самообразовании в области ИЯ.</w:t>
      </w:r>
    </w:p>
    <w:p w14:paraId="70C04C7B" w14:textId="77777777" w:rsidR="00673FC7" w:rsidRPr="00673FC7" w:rsidRDefault="00673FC7" w:rsidP="00673FC7">
      <w:pPr>
        <w:spacing w:after="0" w:line="240" w:lineRule="auto"/>
        <w:ind w:firstLine="851"/>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учащихся как членов общества предполагает:</w:t>
      </w:r>
    </w:p>
    <w:p w14:paraId="1C43086A"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умений самореализации и социальной адаптации;</w:t>
      </w:r>
    </w:p>
    <w:p w14:paraId="52A69C8E"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чувства достоинства и самоуважения;</w:t>
      </w:r>
    </w:p>
    <w:p w14:paraId="5CD0C974" w14:textId="77777777" w:rsidR="00673FC7" w:rsidRPr="00673FC7" w:rsidRDefault="00673FC7" w:rsidP="00673FC7">
      <w:pPr>
        <w:spacing w:after="0" w:line="240" w:lineRule="auto"/>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—развитие национального самосознания.</w:t>
      </w:r>
    </w:p>
    <w:p w14:paraId="50CD4720"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Решение поставленных задач обеспечивается обильным чтением текстов различных функциональных стилей (художественных, научно-популярных, публицистических) и аудированием, обсуждением поставленных в них проблем, обменом мнений школьников как на основе прочитанного и услышанного, так и на основе речевых ситуаций и коммуникативных задач, предполагающих аргументацию суждений по широкому кругу вопросов изучаемой тематики. Сопоставление явлений изучаемой и родной культуры во многом способствует формированию и развитию национального самосознания, гордости и уважения к своему историческому наследию, более глубокому осмыслению роли России в современном глобальном мире, что безусловно способствует формированию поликультурной личности школьников.</w:t>
      </w:r>
    </w:p>
    <w:p w14:paraId="6E2E6440"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14:paraId="04C8CBFD" w14:textId="77777777" w:rsidR="00673FC7" w:rsidRPr="00673FC7" w:rsidRDefault="00673FC7" w:rsidP="00673FC7">
      <w:pPr>
        <w:spacing w:after="0" w:line="240" w:lineRule="auto"/>
        <w:ind w:firstLine="709"/>
        <w:jc w:val="both"/>
        <w:rPr>
          <w:rFonts w:ascii="Times New Roman" w:eastAsia="Calibri" w:hAnsi="Times New Roman" w:cs="Times New Roman"/>
          <w:bCs/>
          <w:kern w:val="0"/>
          <w:sz w:val="28"/>
          <w:szCs w:val="28"/>
          <w14:ligatures w14:val="none"/>
        </w:rPr>
      </w:pPr>
      <w:r w:rsidRPr="00673FC7">
        <w:rPr>
          <w:rFonts w:ascii="Times New Roman" w:eastAsia="Calibri" w:hAnsi="Times New Roman" w:cs="Times New Roman"/>
          <w:bCs/>
          <w:kern w:val="0"/>
          <w:sz w:val="28"/>
          <w:szCs w:val="28"/>
          <w14:ligatures w14:val="none"/>
        </w:rPr>
        <w:t xml:space="preserve">Овладение английским языком, и это должно быть осознано учащимися,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w:t>
      </w:r>
      <w:r w:rsidRPr="00673FC7">
        <w:rPr>
          <w:rFonts w:ascii="Times New Roman" w:eastAsia="Calibri" w:hAnsi="Times New Roman" w:cs="Times New Roman"/>
          <w:bCs/>
          <w:kern w:val="0"/>
          <w:sz w:val="28"/>
          <w:szCs w:val="28"/>
          <w14:ligatures w14:val="none"/>
        </w:rPr>
        <w:lastRenderedPageBreak/>
        <w:t>сопереживания, эмпатии, толерантного отношения к проявлениям иной, «чужой» культуры.</w:t>
      </w:r>
    </w:p>
    <w:p w14:paraId="26464935"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bCs/>
          <w:kern w:val="0"/>
          <w:sz w:val="28"/>
          <w:szCs w:val="28"/>
          <w14:ligatures w14:val="none"/>
        </w:rPr>
        <w:t>Выбор данной программы и учебно-методического комплекса обусловлен тем,</w:t>
      </w:r>
      <w:r w:rsidRPr="00673FC7">
        <w:rPr>
          <w:rFonts w:ascii="Times New Roman" w:eastAsia="Calibri" w:hAnsi="Times New Roman" w:cs="Times New Roman"/>
          <w:kern w:val="0"/>
          <w:sz w:val="28"/>
          <w:szCs w:val="28"/>
          <w14:ligatures w14:val="none"/>
        </w:rPr>
        <w:t xml:space="preserve">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стандартов и воспитания личности, отвечающей на вызовы сегодняшнего дня и имеющей надёжный потенциал для дня завтрашнего.</w:t>
      </w:r>
    </w:p>
    <w:p w14:paraId="717334BE" w14:textId="77777777" w:rsidR="00673FC7" w:rsidRPr="00673FC7" w:rsidRDefault="00673FC7" w:rsidP="00673FC7">
      <w:pPr>
        <w:autoSpaceDE w:val="0"/>
        <w:spacing w:after="0" w:line="240" w:lineRule="auto"/>
        <w:jc w:val="center"/>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РЕЧЕВАЯ КОМПЕТЕНЦИЯ.</w:t>
      </w:r>
    </w:p>
    <w:p w14:paraId="6BBB499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ВИДЫ РЕЧЕВОЙ ДЕЯТЕЛЬНОСТИ</w:t>
      </w:r>
    </w:p>
    <w:p w14:paraId="0B032DB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Говорение</w:t>
      </w:r>
    </w:p>
    <w:p w14:paraId="13FD120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kern w:val="0"/>
          <w:sz w:val="24"/>
          <w:szCs w:val="24"/>
          <w:lang w:eastAsia="ru-RU"/>
          <w14:ligatures w14:val="none"/>
        </w:rPr>
      </w:pPr>
      <w:r w:rsidRPr="00673FC7">
        <w:rPr>
          <w:rFonts w:ascii="Times New Roman" w:eastAsia="Times New Roman" w:hAnsi="Times New Roman" w:cs="Times New Roman"/>
          <w:b/>
          <w:kern w:val="0"/>
          <w:sz w:val="24"/>
          <w:szCs w:val="24"/>
          <w:lang w:eastAsia="ru-RU"/>
          <w14:ligatures w14:val="none"/>
        </w:rPr>
        <w:t>Диалогическая речь</w:t>
      </w:r>
    </w:p>
    <w:p w14:paraId="6EA8925E"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 7 классе продолжается развитие речевых умений диалога этикетного характера, диалога-расспроса, диалога — побуждения к действию, начинается овладение умением диалога — обмена мнениями.</w:t>
      </w:r>
    </w:p>
    <w:p w14:paraId="5404107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Диалог этикетного характера —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 Объем диалога— 3 реплики со стороны каждого учащегося.</w:t>
      </w:r>
    </w:p>
    <w:p w14:paraId="3AF889D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—до 4 реплик с каждой стороны.</w:t>
      </w:r>
    </w:p>
    <w:p w14:paraId="6BCD949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Диалог—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Объем диалога— 3 реплики с каждой стороны.</w:t>
      </w:r>
    </w:p>
    <w:p w14:paraId="48CA2C43"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Диалог— обмен мнениями — выражать свою точку зрения, выражать согласие/несогласие с мнением собеседника; высказывать одобрение/неодобрение относительно мнения партнера. Объем диалогов— 3 реплики со стороны каждого участника общения.</w:t>
      </w:r>
    </w:p>
    <w:p w14:paraId="0F10E43A"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kern w:val="0"/>
          <w:sz w:val="24"/>
          <w:szCs w:val="24"/>
          <w:lang w:eastAsia="ru-RU"/>
          <w14:ligatures w14:val="none"/>
        </w:rPr>
      </w:pPr>
      <w:r w:rsidRPr="00673FC7">
        <w:rPr>
          <w:rFonts w:ascii="Times New Roman" w:eastAsia="Times New Roman" w:hAnsi="Times New Roman" w:cs="Times New Roman"/>
          <w:b/>
          <w:kern w:val="0"/>
          <w:sz w:val="24"/>
          <w:szCs w:val="24"/>
          <w:lang w:eastAsia="ru-RU"/>
          <w14:ligatures w14:val="none"/>
        </w:rPr>
        <w:t>Монологическая речь</w:t>
      </w:r>
    </w:p>
    <w:p w14:paraId="16104F6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Высказывания о фактах и событиях с использованием таких типов речи, как 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Объем монологического высказывания — 8—10 фраз.</w:t>
      </w:r>
    </w:p>
    <w:p w14:paraId="0AC2DD1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Аудирование</w:t>
      </w:r>
    </w:p>
    <w:p w14:paraId="70A8777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14:paraId="09FB442F"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понимать тему и факты сообщения;</w:t>
      </w:r>
    </w:p>
    <w:p w14:paraId="0773649E"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вычленять смысловые вехи;</w:t>
      </w:r>
    </w:p>
    <w:p w14:paraId="70E7B4F2"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понимать детали;</w:t>
      </w:r>
    </w:p>
    <w:p w14:paraId="0415A6EC"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выделять главное, отличать главное от второстепенного;</w:t>
      </w:r>
    </w:p>
    <w:p w14:paraId="4DB15AB7"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выборочно понимать необходимую информацию в сообщениях прагматического характера с опорой на языковую догадку, контекст.</w:t>
      </w:r>
    </w:p>
    <w:p w14:paraId="27F1F40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Время звучания текстов для аудирования — 1—1,5 минуты.</w:t>
      </w:r>
    </w:p>
    <w:p w14:paraId="082C5AD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Чтение</w:t>
      </w:r>
    </w:p>
    <w:p w14:paraId="28A57B7E"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lastRenderedPageBreak/>
        <w:t>Чтение и понимание текстов с различной глубиной проникновения в их содержание в зависимости от вида чтения:</w:t>
      </w:r>
    </w:p>
    <w:p w14:paraId="6F7F49A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0139139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Независимо от вида чтения возможно использование двуязычного словаря.</w:t>
      </w:r>
    </w:p>
    <w:p w14:paraId="05B22B6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Чтение с пониманием основного содержания текста осуществляется на несложных аутентичных материалах с ориентацией на предметное содержание речи для 7 класса, отражающее особенности культуры Великобритании, США.</w:t>
      </w:r>
    </w:p>
    <w:p w14:paraId="1F37DF3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Объем текстов для ознакомительного чтения — 400—500 слов без учета артиклей.</w:t>
      </w:r>
    </w:p>
    <w:p w14:paraId="3D7A38CB"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Предполагается формирование следующих умений:</w:t>
      </w:r>
    </w:p>
    <w:p w14:paraId="14E1A412" w14:textId="77777777" w:rsidR="00673FC7" w:rsidRPr="00673FC7" w:rsidRDefault="00673FC7" w:rsidP="00673FC7">
      <w:pPr>
        <w:tabs>
          <w:tab w:val="left" w:pos="0"/>
        </w:tabs>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понимать тему и основное содержание текста (на уровне фактологической информации);</w:t>
      </w:r>
    </w:p>
    <w:p w14:paraId="2F5FF9F1" w14:textId="77777777" w:rsidR="00673FC7" w:rsidRPr="00673FC7" w:rsidRDefault="00673FC7" w:rsidP="00673FC7">
      <w:pPr>
        <w:tabs>
          <w:tab w:val="left" w:pos="0"/>
        </w:tabs>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выделять смысловые вехи, основную мысль текста;</w:t>
      </w:r>
    </w:p>
    <w:p w14:paraId="10045D42" w14:textId="77777777" w:rsidR="00673FC7" w:rsidRPr="00673FC7" w:rsidRDefault="00673FC7" w:rsidP="00673FC7">
      <w:pPr>
        <w:tabs>
          <w:tab w:val="left" w:pos="0"/>
        </w:tabs>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вычленять причинно-следственные связи в тексте;</w:t>
      </w:r>
    </w:p>
    <w:p w14:paraId="127A6420" w14:textId="77777777" w:rsidR="00673FC7" w:rsidRPr="00673FC7" w:rsidRDefault="00673FC7" w:rsidP="00673FC7">
      <w:pPr>
        <w:tabs>
          <w:tab w:val="left" w:pos="0"/>
        </w:tabs>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кратко и логично излагать содержание текста;</w:t>
      </w:r>
    </w:p>
    <w:p w14:paraId="7C5FED79" w14:textId="77777777" w:rsidR="00673FC7" w:rsidRPr="00673FC7" w:rsidRDefault="00673FC7" w:rsidP="00673FC7">
      <w:pPr>
        <w:tabs>
          <w:tab w:val="left" w:pos="0"/>
        </w:tabs>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оценивать прочитанное, сопоставлять факты в различных культурах.</w:t>
      </w:r>
    </w:p>
    <w:p w14:paraId="0726309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Чтение с полным пониманием текста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14:paraId="5F2317F3"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полно и точно понимать содержание текста на основе языковой и контекстуальной догадки, словообразовательного анализа, использования словаря;</w:t>
      </w:r>
    </w:p>
    <w:p w14:paraId="605AB239"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кратко излагать содержание прочитанного;</w:t>
      </w:r>
    </w:p>
    <w:p w14:paraId="12741298"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-интерпретировать прочитанное — выражать свое мнение, соотносить прочитанное со своим опытом.</w:t>
      </w:r>
    </w:p>
    <w:p w14:paraId="09FA1B8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Объем текстов для чтения с полным пониманием — 250 слов без учета артиклей.</w:t>
      </w:r>
    </w:p>
    <w:p w14:paraId="5AFFAAE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1D4BCF4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Письменная речь</w:t>
      </w:r>
    </w:p>
    <w:p w14:paraId="005BF0E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На данном этапе происходит совершенствование сформированных навыков письма и дальнейшее развитие следующих умений:</w:t>
      </w:r>
    </w:p>
    <w:p w14:paraId="6236598F"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-делать выписки из текста;</w:t>
      </w:r>
    </w:p>
    <w:p w14:paraId="5A16BC42"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составлять план текста;</w:t>
      </w:r>
    </w:p>
    <w:p w14:paraId="35411B20"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писать поздравления с праздниками, выражать пожелания (объемом до 30 слов, включая адрес);</w:t>
      </w:r>
    </w:p>
    <w:p w14:paraId="1DBA6ABA"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заполнять анкеты, бланки, указывая имя, фамилию, пол, возраст, гражданство, адрес;</w:t>
      </w:r>
    </w:p>
    <w:p w14:paraId="139D1BB8"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w:t>
      </w:r>
    </w:p>
    <w:p w14:paraId="0D3D1386" w14:textId="77777777" w:rsidR="00673FC7" w:rsidRPr="00673FC7" w:rsidRDefault="00673FC7" w:rsidP="00673FC7">
      <w:pPr>
        <w:autoSpaceDE w:val="0"/>
        <w:spacing w:after="0" w:line="240" w:lineRule="auto"/>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Объем личного письма составляет 50—60 слов, включая адрес, написанный в соответствии с нормами, принятыми в англоязычных странах.</w:t>
      </w:r>
    </w:p>
    <w:p w14:paraId="7B22BF90" w14:textId="77777777" w:rsidR="00673FC7" w:rsidRPr="00673FC7" w:rsidRDefault="00673FC7" w:rsidP="00673FC7">
      <w:pPr>
        <w:autoSpaceDE w:val="0"/>
        <w:spacing w:after="0" w:line="240" w:lineRule="auto"/>
        <w:jc w:val="center"/>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Социокультурная компетенция</w:t>
      </w:r>
    </w:p>
    <w:p w14:paraId="7F1BE6E1"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14:paraId="6C75316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государственной символикой;</w:t>
      </w:r>
    </w:p>
    <w:p w14:paraId="66F563BB"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достопримечательностями Великобритании и США;</w:t>
      </w:r>
    </w:p>
    <w:p w14:paraId="6EFFEDFF"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p>
    <w:p w14:paraId="6B5A538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lastRenderedPageBreak/>
        <w:t>- с известными людьми и историческими личностями;</w:t>
      </w:r>
    </w:p>
    <w:p w14:paraId="0342967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системой школьного и высшего образования;</w:t>
      </w:r>
    </w:p>
    <w:p w14:paraId="2C923C6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географическими особенностями и государственным устройством США;</w:t>
      </w:r>
    </w:p>
    <w:p w14:paraId="0123FC9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культурной жизнью стран изучаемого языка, их литературой и кинематографом;</w:t>
      </w:r>
    </w:p>
    <w:p w14:paraId="5C9EB833"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любимыми видами спорта;</w:t>
      </w:r>
    </w:p>
    <w:p w14:paraId="500D59F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флорой и фауной;</w:t>
      </w:r>
    </w:p>
    <w:p w14:paraId="2B412B1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 английскими народными песнями.</w:t>
      </w:r>
    </w:p>
    <w:p w14:paraId="7E1E69A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14:paraId="6FC7AE70" w14:textId="77777777" w:rsidR="00673FC7" w:rsidRPr="00673FC7" w:rsidRDefault="00673FC7" w:rsidP="00673FC7">
      <w:pPr>
        <w:autoSpaceDE w:val="0"/>
        <w:spacing w:after="0" w:line="240" w:lineRule="auto"/>
        <w:jc w:val="center"/>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Компенсаторная компетенция</w:t>
      </w:r>
    </w:p>
    <w:p w14:paraId="5A7BF440"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p>
    <w:p w14:paraId="605614F0"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употреблять синонимы;</w:t>
      </w:r>
    </w:p>
    <w:p w14:paraId="616E2549"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описать предмет, явление;</w:t>
      </w:r>
    </w:p>
    <w:p w14:paraId="59994326"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обратиться за помощью;</w:t>
      </w:r>
    </w:p>
    <w:p w14:paraId="67B1FCA4"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задать вопрос;</w:t>
      </w:r>
    </w:p>
    <w:p w14:paraId="323618BD"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переспросить.</w:t>
      </w:r>
    </w:p>
    <w:p w14:paraId="605FD97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Особое внимание на данном этапе уделяется формированию компенсаторных умений чтения:</w:t>
      </w:r>
    </w:p>
    <w:p w14:paraId="5827472E"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пользоваться языковой и контекстуальной догадкой (интернациональные слова, словообразовательный анализ, вычленение ключевых слов текста);</w:t>
      </w:r>
    </w:p>
    <w:p w14:paraId="75E2A772"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пользоваться подстрочными ссылками, двуязычным словарем.</w:t>
      </w:r>
    </w:p>
    <w:p w14:paraId="133EA44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Учебно-познавательная компетенция</w:t>
      </w:r>
    </w:p>
    <w:p w14:paraId="6531B00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В процессе обучения английскому языку в 7—8 классах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обсуждаемых вопросов, что требует от учащихся умения самостоятельно добывать знания из различных источников. На данном этапе предполагается овладение следующими умениями:</w:t>
      </w:r>
    </w:p>
    <w:p w14:paraId="3E3AF421"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работать с двуязычными словарями, энциклопедиями и другой справочной литературой;</w:t>
      </w:r>
    </w:p>
    <w:p w14:paraId="76B46BEE"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выполнять различные виды упражнений из учебника и рабочей тетради;</w:t>
      </w:r>
    </w:p>
    <w:p w14:paraId="029D706B"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выполнять контрольные задания в формате ЕГЭ;</w:t>
      </w:r>
    </w:p>
    <w:p w14:paraId="6CEE5C29" w14:textId="77777777" w:rsidR="00673FC7" w:rsidRPr="00673FC7" w:rsidRDefault="00673FC7" w:rsidP="00673FC7">
      <w:pPr>
        <w:autoSpaceDE w:val="0"/>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участвовать в проектной работе, оформлять ее результаты в виде планшета, стенной газеты, иллюстрированного альбома и т. п.</w:t>
      </w:r>
    </w:p>
    <w:p w14:paraId="0F527FF2" w14:textId="77777777" w:rsidR="00673FC7" w:rsidRPr="00673FC7" w:rsidRDefault="00673FC7" w:rsidP="00673FC7">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6B031272" w14:textId="77777777" w:rsidR="00673FC7" w:rsidRPr="00673FC7" w:rsidRDefault="00673FC7" w:rsidP="00673FC7">
      <w:pPr>
        <w:autoSpaceDE w:val="0"/>
        <w:spacing w:after="0" w:line="240" w:lineRule="auto"/>
        <w:jc w:val="center"/>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xml:space="preserve">ТРЕБОВАНИЯ К УРОВНЮ ПОДГОТОВКИ </w:t>
      </w:r>
    </w:p>
    <w:p w14:paraId="6FE78DB5" w14:textId="77777777" w:rsidR="00673FC7" w:rsidRPr="00673FC7" w:rsidRDefault="00673FC7" w:rsidP="00673FC7">
      <w:pPr>
        <w:autoSpaceDE w:val="0"/>
        <w:spacing w:after="0" w:line="240" w:lineRule="auto"/>
        <w:jc w:val="center"/>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УЧАЩИХСЯ 7 КЛАССОВ</w:t>
      </w:r>
    </w:p>
    <w:p w14:paraId="213440FB"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xml:space="preserve">В результате изучения английского языка в 7 классе ученик должен </w:t>
      </w:r>
      <w:r w:rsidRPr="00673FC7">
        <w:rPr>
          <w:rFonts w:ascii="Times New Roman" w:eastAsia="Times New Roman" w:hAnsi="Times New Roman" w:cs="Times New Roman"/>
          <w:bCs/>
          <w:kern w:val="0"/>
          <w:sz w:val="24"/>
          <w:szCs w:val="24"/>
          <w:lang w:eastAsia="ru-RU"/>
          <w14:ligatures w14:val="none"/>
        </w:rPr>
        <w:t>знать/понимать:</w:t>
      </w:r>
    </w:p>
    <w:p w14:paraId="6CADAA2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14:paraId="5D64C91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14:paraId="7E83898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признаки изученных грамматических явлений (</w:t>
      </w:r>
      <w:proofErr w:type="spellStart"/>
      <w:r w:rsidRPr="00673FC7">
        <w:rPr>
          <w:rFonts w:ascii="Times New Roman" w:eastAsia="Times New Roman" w:hAnsi="Times New Roman" w:cs="Times New Roman"/>
          <w:kern w:val="0"/>
          <w:sz w:val="24"/>
          <w:szCs w:val="24"/>
          <w:lang w:eastAsia="ru-RU"/>
          <w14:ligatures w14:val="none"/>
        </w:rPr>
        <w:t>видо</w:t>
      </w:r>
      <w:proofErr w:type="spellEnd"/>
      <w:r w:rsidRPr="00673FC7">
        <w:rPr>
          <w:rFonts w:ascii="Times New Roman" w:eastAsia="Times New Roman" w:hAnsi="Times New Roman" w:cs="Times New Roman"/>
          <w:kern w:val="0"/>
          <w:sz w:val="24"/>
          <w:szCs w:val="24"/>
          <w:lang w:eastAsia="ru-RU"/>
          <w14:ligatures w14:val="none"/>
        </w:rPr>
        <w:t>-временных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14:paraId="17405B9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основные нормы речевого этикета (реплики-клише, наиболее распространенная оценочная лексика), принятые в стране изучаемого языка;</w:t>
      </w:r>
    </w:p>
    <w:p w14:paraId="1B064510"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lastRenderedPageBreak/>
        <w:t>-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 изучаемого языка.</w:t>
      </w:r>
    </w:p>
    <w:p w14:paraId="5A9439C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xml:space="preserve">Помимо этого учащиеся </w:t>
      </w:r>
      <w:r w:rsidRPr="00673FC7">
        <w:rPr>
          <w:rFonts w:ascii="Times New Roman" w:eastAsia="Times New Roman" w:hAnsi="Times New Roman" w:cs="Times New Roman"/>
          <w:b/>
          <w:kern w:val="0"/>
          <w:sz w:val="24"/>
          <w:szCs w:val="24"/>
          <w:lang w:eastAsia="ru-RU"/>
          <w14:ligatures w14:val="none"/>
        </w:rPr>
        <w:t>научатся</w:t>
      </w:r>
      <w:r w:rsidRPr="00673FC7">
        <w:rPr>
          <w:rFonts w:ascii="Times New Roman" w:eastAsia="Times New Roman" w:hAnsi="Times New Roman" w:cs="Times New Roman"/>
          <w:bCs/>
          <w:kern w:val="0"/>
          <w:sz w:val="24"/>
          <w:szCs w:val="24"/>
          <w:lang w:eastAsia="ru-RU"/>
          <w14:ligatures w14:val="none"/>
        </w:rPr>
        <w:t>:</w:t>
      </w:r>
    </w:p>
    <w:p w14:paraId="037A2FCA"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 xml:space="preserve">в области </w:t>
      </w:r>
      <w:r w:rsidRPr="00673FC7">
        <w:rPr>
          <w:rFonts w:ascii="Times New Roman" w:eastAsia="Times New Roman" w:hAnsi="Times New Roman" w:cs="Times New Roman"/>
          <w:b/>
          <w:bCs/>
          <w:kern w:val="0"/>
          <w:sz w:val="24"/>
          <w:szCs w:val="24"/>
          <w:lang w:eastAsia="ru-RU"/>
          <w14:ligatures w14:val="none"/>
        </w:rPr>
        <w:t>говорения</w:t>
      </w:r>
    </w:p>
    <w:p w14:paraId="0188025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p>
    <w:p w14:paraId="59CEB90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обращаться с просьбой и выражать готовность/отказ ее выполнить; давать совет и принимать/не принимать его;</w:t>
      </w:r>
    </w:p>
    <w:p w14:paraId="6A9CC07E"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приглашать к действию/взаимодействию и соглашаться/не соглашаться принять в нем участие;</w:t>
      </w:r>
    </w:p>
    <w:p w14:paraId="1A91989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излагать основное содержание прочитанного с опорой на текст;</w:t>
      </w:r>
    </w:p>
    <w:p w14:paraId="5E9875A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делать сообщения по результатам проведенной проектной работы;</w:t>
      </w:r>
    </w:p>
    <w:p w14:paraId="19E697D5"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Получат возможность научиться:</w:t>
      </w:r>
    </w:p>
    <w:p w14:paraId="3E5B8C23"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выражать свою точку зрения, выражать согласие/несогласие с мнением партнера; высказывать одобрение/неодобрение относительно мнения партнера;</w:t>
      </w:r>
    </w:p>
    <w:p w14:paraId="591BF8A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высказываться о фактах и событиях, используя такие типы речи, как повествование, сообщение, описание;</w:t>
      </w:r>
    </w:p>
    <w:p w14:paraId="211FD62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высказывать свое мнение в связи с прочитанным и прослушанным текстом;</w:t>
      </w:r>
    </w:p>
    <w:p w14:paraId="5D67265A"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запрашивать и сообщать фактическую информацию (кто?, что?, где?, когда?, куда?, как?, с кем?, почему?), переходя с позиции спрашивающего на позицию отвечающего.</w:t>
      </w:r>
    </w:p>
    <w:p w14:paraId="59372D8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p>
    <w:p w14:paraId="34DA5DE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 xml:space="preserve">в области </w:t>
      </w:r>
      <w:r w:rsidRPr="00673FC7">
        <w:rPr>
          <w:rFonts w:ascii="Times New Roman" w:eastAsia="Times New Roman" w:hAnsi="Times New Roman" w:cs="Times New Roman"/>
          <w:b/>
          <w:bCs/>
          <w:kern w:val="0"/>
          <w:sz w:val="24"/>
          <w:szCs w:val="24"/>
          <w:lang w:eastAsia="ru-RU"/>
          <w14:ligatures w14:val="none"/>
        </w:rPr>
        <w:t>аудирования</w:t>
      </w:r>
      <w:r w:rsidRPr="00673FC7">
        <w:rPr>
          <w:rFonts w:ascii="Times New Roman" w:eastAsia="Times New Roman" w:hAnsi="Times New Roman" w:cs="Times New Roman"/>
          <w:kern w:val="0"/>
          <w:sz w:val="24"/>
          <w:szCs w:val="24"/>
          <w:lang w:eastAsia="ru-RU"/>
          <w14:ligatures w14:val="none"/>
        </w:rPr>
        <w:t xml:space="preserve"> учащиеся </w:t>
      </w:r>
      <w:r w:rsidRPr="00673FC7">
        <w:rPr>
          <w:rFonts w:ascii="Times New Roman" w:eastAsia="Times New Roman" w:hAnsi="Times New Roman" w:cs="Times New Roman"/>
          <w:b/>
          <w:kern w:val="0"/>
          <w:sz w:val="24"/>
          <w:szCs w:val="24"/>
          <w:lang w:eastAsia="ru-RU"/>
          <w14:ligatures w14:val="none"/>
        </w:rPr>
        <w:t>научатся</w:t>
      </w:r>
      <w:r w:rsidRPr="00673FC7">
        <w:rPr>
          <w:rFonts w:ascii="Times New Roman" w:eastAsia="Times New Roman" w:hAnsi="Times New Roman" w:cs="Times New Roman"/>
          <w:b/>
          <w:bCs/>
          <w:kern w:val="0"/>
          <w:sz w:val="24"/>
          <w:szCs w:val="24"/>
          <w:lang w:eastAsia="ru-RU"/>
          <w14:ligatures w14:val="none"/>
        </w:rPr>
        <w:t>:</w:t>
      </w:r>
    </w:p>
    <w:p w14:paraId="38520452"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xml:space="preserve">- понимать основное содержание несложных аутентичных текстов, относящихся к различным коммуникативным типам речи (сообщение/рассказ); </w:t>
      </w:r>
    </w:p>
    <w:p w14:paraId="3D7C929C"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выборочно понимать нужную или интересующую информацию в сообщениях прагматического характера с опорой на языковую догадку, контекст;</w:t>
      </w:r>
    </w:p>
    <w:p w14:paraId="6F1135D3"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Получат возможность научиться</w:t>
      </w:r>
      <w:r w:rsidRPr="00673FC7">
        <w:rPr>
          <w:rFonts w:ascii="Times New Roman" w:eastAsia="Times New Roman" w:hAnsi="Times New Roman" w:cs="Times New Roman"/>
          <w:bCs/>
          <w:kern w:val="0"/>
          <w:sz w:val="24"/>
          <w:szCs w:val="24"/>
          <w:lang w:eastAsia="ru-RU"/>
          <w14:ligatures w14:val="none"/>
        </w:rPr>
        <w:t>:</w:t>
      </w:r>
    </w:p>
    <w:p w14:paraId="024AC09D"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уметь определять тему и факты сообщения, вычленять смысловые вехи; выделять главное, опуская второстепенное;</w:t>
      </w:r>
    </w:p>
    <w:p w14:paraId="08CBFC50"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 xml:space="preserve">в области </w:t>
      </w:r>
      <w:r w:rsidRPr="00673FC7">
        <w:rPr>
          <w:rFonts w:ascii="Times New Roman" w:eastAsia="Times New Roman" w:hAnsi="Times New Roman" w:cs="Times New Roman"/>
          <w:b/>
          <w:bCs/>
          <w:kern w:val="0"/>
          <w:sz w:val="24"/>
          <w:szCs w:val="24"/>
          <w:lang w:eastAsia="ru-RU"/>
          <w14:ligatures w14:val="none"/>
        </w:rPr>
        <w:t>чтения</w:t>
      </w:r>
      <w:r w:rsidRPr="00673FC7">
        <w:rPr>
          <w:rFonts w:ascii="Times New Roman" w:eastAsia="Times New Roman" w:hAnsi="Times New Roman" w:cs="Times New Roman"/>
          <w:kern w:val="0"/>
          <w:sz w:val="24"/>
          <w:szCs w:val="24"/>
          <w:lang w:eastAsia="ru-RU"/>
          <w14:ligatures w14:val="none"/>
        </w:rPr>
        <w:t xml:space="preserve"> учащиеся </w:t>
      </w:r>
      <w:r w:rsidRPr="00673FC7">
        <w:rPr>
          <w:rFonts w:ascii="Times New Roman" w:eastAsia="Times New Roman" w:hAnsi="Times New Roman" w:cs="Times New Roman"/>
          <w:b/>
          <w:kern w:val="0"/>
          <w:sz w:val="24"/>
          <w:szCs w:val="24"/>
          <w:lang w:eastAsia="ru-RU"/>
          <w14:ligatures w14:val="none"/>
        </w:rPr>
        <w:t>научатся</w:t>
      </w:r>
      <w:r w:rsidRPr="00673FC7">
        <w:rPr>
          <w:rFonts w:ascii="Times New Roman" w:eastAsia="Times New Roman" w:hAnsi="Times New Roman" w:cs="Times New Roman"/>
          <w:bCs/>
          <w:kern w:val="0"/>
          <w:sz w:val="24"/>
          <w:szCs w:val="24"/>
          <w:lang w:eastAsia="ru-RU"/>
          <w14:ligatures w14:val="none"/>
        </w:rPr>
        <w:t>:</w:t>
      </w:r>
    </w:p>
    <w:p w14:paraId="149B422A"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14:paraId="2345F91A"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4E72195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Получат возможность научиться:</w:t>
      </w:r>
    </w:p>
    <w:p w14:paraId="0A4344B0"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w:t>
      </w:r>
    </w:p>
    <w:p w14:paraId="51AECB8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кратко излагать содержание прочитанного; выражать свое мнение, соотносить со своим опытом;</w:t>
      </w:r>
    </w:p>
    <w:p w14:paraId="39C31811"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 xml:space="preserve">в области </w:t>
      </w:r>
      <w:r w:rsidRPr="00673FC7">
        <w:rPr>
          <w:rFonts w:ascii="Times New Roman" w:eastAsia="Times New Roman" w:hAnsi="Times New Roman" w:cs="Times New Roman"/>
          <w:b/>
          <w:bCs/>
          <w:kern w:val="0"/>
          <w:sz w:val="24"/>
          <w:szCs w:val="24"/>
          <w:lang w:eastAsia="ru-RU"/>
          <w14:ligatures w14:val="none"/>
        </w:rPr>
        <w:t>письма и письменной речи</w:t>
      </w:r>
      <w:r w:rsidRPr="00673FC7">
        <w:rPr>
          <w:rFonts w:ascii="Times New Roman" w:eastAsia="Times New Roman" w:hAnsi="Times New Roman" w:cs="Times New Roman"/>
          <w:kern w:val="0"/>
          <w:sz w:val="24"/>
          <w:szCs w:val="24"/>
          <w:lang w:eastAsia="ru-RU"/>
          <w14:ligatures w14:val="none"/>
        </w:rPr>
        <w:t xml:space="preserve"> учащиеся </w:t>
      </w:r>
      <w:r w:rsidRPr="00673FC7">
        <w:rPr>
          <w:rFonts w:ascii="Times New Roman" w:eastAsia="Times New Roman" w:hAnsi="Times New Roman" w:cs="Times New Roman"/>
          <w:b/>
          <w:kern w:val="0"/>
          <w:sz w:val="24"/>
          <w:szCs w:val="24"/>
          <w:lang w:eastAsia="ru-RU"/>
          <w14:ligatures w14:val="none"/>
        </w:rPr>
        <w:t>научатся</w:t>
      </w:r>
      <w:r w:rsidRPr="00673FC7">
        <w:rPr>
          <w:rFonts w:ascii="Times New Roman" w:eastAsia="Times New Roman" w:hAnsi="Times New Roman" w:cs="Times New Roman"/>
          <w:b/>
          <w:bCs/>
          <w:kern w:val="0"/>
          <w:sz w:val="24"/>
          <w:szCs w:val="24"/>
          <w:lang w:eastAsia="ru-RU"/>
          <w14:ligatures w14:val="none"/>
        </w:rPr>
        <w:t>:</w:t>
      </w:r>
    </w:p>
    <w:p w14:paraId="0C7F2117"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делать выписки из текста;</w:t>
      </w:r>
    </w:p>
    <w:p w14:paraId="04252BD4"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составлять план текста;</w:t>
      </w:r>
    </w:p>
    <w:p w14:paraId="210F0789"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писать поздравления с праздниками, выражать пожелания (объемом до 30 слов, включая адрес);</w:t>
      </w:r>
    </w:p>
    <w:p w14:paraId="58A0C9FE"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заполнять анкеты, бланки, указывая имя, фамилию, пол, возраст, гражданство, адрес;</w:t>
      </w:r>
    </w:p>
    <w:p w14:paraId="2B71EA1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p>
    <w:p w14:paraId="4C2E65DF"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
          <w:bCs/>
          <w:kern w:val="0"/>
          <w:sz w:val="24"/>
          <w:szCs w:val="24"/>
          <w:lang w:eastAsia="ru-RU"/>
          <w14:ligatures w14:val="none"/>
        </w:rPr>
      </w:pPr>
      <w:r w:rsidRPr="00673FC7">
        <w:rPr>
          <w:rFonts w:ascii="Times New Roman" w:eastAsia="Times New Roman" w:hAnsi="Times New Roman" w:cs="Times New Roman"/>
          <w:b/>
          <w:bCs/>
          <w:kern w:val="0"/>
          <w:sz w:val="24"/>
          <w:szCs w:val="24"/>
          <w:lang w:eastAsia="ru-RU"/>
          <w14:ligatures w14:val="none"/>
        </w:rPr>
        <w:t>Получат возможность научиться:</w:t>
      </w:r>
    </w:p>
    <w:p w14:paraId="2B06FCF8"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принятыми в англоязычных странах).</w:t>
      </w:r>
    </w:p>
    <w:p w14:paraId="46239195"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p>
    <w:p w14:paraId="5D94D2A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bCs/>
          <w:kern w:val="0"/>
          <w:sz w:val="24"/>
          <w:szCs w:val="24"/>
          <w:lang w:eastAsia="ru-RU"/>
          <w14:ligatures w14:val="none"/>
        </w:rPr>
      </w:pPr>
      <w:r w:rsidRPr="00673FC7">
        <w:rPr>
          <w:rFonts w:ascii="Times New Roman" w:eastAsia="Times New Roman" w:hAnsi="Times New Roman" w:cs="Times New Roman"/>
          <w:bCs/>
          <w:kern w:val="0"/>
          <w:sz w:val="24"/>
          <w:szCs w:val="24"/>
          <w:lang w:eastAsia="ru-RU"/>
          <w14:ligatures w14:val="none"/>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14:paraId="31621C1F"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достижения взаимопонимания в процессе устного и письменного общения с носителями иностранного языка;</w:t>
      </w:r>
    </w:p>
    <w:p w14:paraId="1BDDA7BB"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создания целостной картины поликультурного мира, осознания места и роли родного языка и изучаемого иностранного языка в этом мире;</w:t>
      </w:r>
    </w:p>
    <w:p w14:paraId="21787BF0"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приобщения к ценностям мировой культуры через иноязычные источники информации (в том числе мультимедийные);</w:t>
      </w:r>
    </w:p>
    <w:p w14:paraId="26377936" w14:textId="77777777" w:rsidR="00673FC7" w:rsidRPr="00673FC7" w:rsidRDefault="00673FC7" w:rsidP="00673FC7">
      <w:pPr>
        <w:autoSpaceDE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73FC7">
        <w:rPr>
          <w:rFonts w:ascii="Times New Roman" w:eastAsia="Times New Roman" w:hAnsi="Times New Roman" w:cs="Times New Roman"/>
          <w:kern w:val="0"/>
          <w:sz w:val="24"/>
          <w:szCs w:val="24"/>
          <w:lang w:eastAsia="ru-RU"/>
          <w14:ligatures w14:val="none"/>
        </w:rPr>
        <w:t>- ознакомления представителей других стран с культурой своего народа; осознания себя гражданином своей страны и мира.</w:t>
      </w:r>
    </w:p>
    <w:p w14:paraId="3931C9FC" w14:textId="77777777" w:rsidR="00673FC7" w:rsidRPr="00673FC7" w:rsidRDefault="00673FC7" w:rsidP="00673FC7">
      <w:pPr>
        <w:spacing w:after="0" w:line="240" w:lineRule="auto"/>
        <w:ind w:left="720"/>
        <w:jc w:val="center"/>
        <w:rPr>
          <w:rFonts w:ascii="Times New Roman" w:eastAsia="Times New Roman" w:hAnsi="Times New Roman" w:cs="Times New Roman"/>
          <w:b/>
          <w:kern w:val="0"/>
          <w:sz w:val="28"/>
          <w:szCs w:val="28"/>
          <w:lang w:eastAsia="ru-RU"/>
          <w14:ligatures w14:val="none"/>
        </w:rPr>
      </w:pPr>
    </w:p>
    <w:p w14:paraId="73DB9AAB" w14:textId="77777777" w:rsid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534220C3"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4BDF89C4"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106B9332"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F652A3D"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3350649C"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18A42015"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30999A8E"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7D618682"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310B90F9"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5F51531"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1A64C71B"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06D73595"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7523DDF0"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129F9F04"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050EC094"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424E443F"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528392A9"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7B5B1A3E"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4480F71C"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40BA8EBA"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046AF849"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D7A7E08"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E8BD51C"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E7316D5"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3CF401D7"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C819366"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2EE6EC31"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51A8FCA4"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6AF64006"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pPr>
    </w:p>
    <w:p w14:paraId="59B1D034" w14:textId="77777777" w:rsidR="00B0221F" w:rsidRDefault="00B0221F" w:rsidP="00673FC7">
      <w:pPr>
        <w:spacing w:after="0" w:line="240" w:lineRule="auto"/>
        <w:jc w:val="center"/>
        <w:rPr>
          <w:rFonts w:ascii="Times New Roman" w:eastAsia="Calibri" w:hAnsi="Times New Roman" w:cs="Times New Roman"/>
          <w:b/>
          <w:kern w:val="0"/>
          <w:sz w:val="28"/>
          <w:szCs w:val="28"/>
          <w14:ligatures w14:val="none"/>
        </w:rPr>
        <w:sectPr w:rsidR="00B0221F" w:rsidSect="00673FC7">
          <w:pgSz w:w="11906" w:h="16838"/>
          <w:pgMar w:top="1134" w:right="850" w:bottom="1134" w:left="1276" w:header="708" w:footer="708" w:gutter="0"/>
          <w:cols w:space="708"/>
          <w:docGrid w:linePitch="360"/>
        </w:sectPr>
      </w:pPr>
    </w:p>
    <w:p w14:paraId="787C60F6" w14:textId="77777777" w:rsidR="00B0221F" w:rsidRPr="00673FC7" w:rsidRDefault="00B0221F" w:rsidP="00B0221F">
      <w:pPr>
        <w:spacing w:after="0" w:line="240" w:lineRule="auto"/>
        <w:ind w:left="720"/>
        <w:jc w:val="center"/>
        <w:rPr>
          <w:rFonts w:ascii="Times New Roman" w:eastAsia="Times New Roman" w:hAnsi="Times New Roman" w:cs="Times New Roman"/>
          <w:b/>
          <w:kern w:val="0"/>
          <w:sz w:val="28"/>
          <w:szCs w:val="28"/>
          <w:lang w:val="en-US" w:eastAsia="ru-RU"/>
          <w14:ligatures w14:val="none"/>
        </w:rPr>
      </w:pPr>
      <w:r w:rsidRPr="00673FC7">
        <w:rPr>
          <w:rFonts w:ascii="Times New Roman" w:eastAsia="Times New Roman" w:hAnsi="Times New Roman" w:cs="Times New Roman"/>
          <w:b/>
          <w:kern w:val="0"/>
          <w:sz w:val="28"/>
          <w:szCs w:val="28"/>
          <w:lang w:eastAsia="ru-RU"/>
          <w14:ligatures w14:val="none"/>
        </w:rPr>
        <w:lastRenderedPageBreak/>
        <w:t>Учебно-тематический план 7 класс.</w:t>
      </w:r>
    </w:p>
    <w:p w14:paraId="56A0AA16" w14:textId="77777777" w:rsidR="00B0221F" w:rsidRPr="00673FC7" w:rsidRDefault="00B0221F" w:rsidP="00B0221F">
      <w:pPr>
        <w:spacing w:after="0" w:line="240" w:lineRule="auto"/>
        <w:ind w:left="720"/>
        <w:jc w:val="both"/>
        <w:rPr>
          <w:rFonts w:ascii="Times New Roman" w:eastAsia="Times New Roman" w:hAnsi="Times New Roman" w:cs="Times New Roman"/>
          <w:b/>
          <w:kern w:val="0"/>
          <w:sz w:val="18"/>
          <w:szCs w:val="18"/>
          <w:lang w:val="en-US" w:eastAsia="ru-RU"/>
          <w14:ligatures w14:val="none"/>
        </w:rPr>
      </w:pP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4959"/>
        <w:gridCol w:w="2977"/>
        <w:gridCol w:w="5846"/>
      </w:tblGrid>
      <w:tr w:rsidR="00B0221F" w:rsidRPr="00673FC7" w14:paraId="61F064A5"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hideMark/>
          </w:tcPr>
          <w:p w14:paraId="6CA9FD68"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w:t>
            </w:r>
          </w:p>
        </w:tc>
        <w:tc>
          <w:tcPr>
            <w:tcW w:w="4959" w:type="dxa"/>
            <w:tcBorders>
              <w:top w:val="single" w:sz="4" w:space="0" w:color="auto"/>
              <w:left w:val="single" w:sz="4" w:space="0" w:color="auto"/>
              <w:bottom w:val="single" w:sz="4" w:space="0" w:color="auto"/>
              <w:right w:val="single" w:sz="4" w:space="0" w:color="auto"/>
            </w:tcBorders>
            <w:vAlign w:val="center"/>
            <w:hideMark/>
          </w:tcPr>
          <w:p w14:paraId="506B82CE"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Тема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85F4C6"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Количество часов</w:t>
            </w:r>
          </w:p>
        </w:tc>
        <w:tc>
          <w:tcPr>
            <w:tcW w:w="5846" w:type="dxa"/>
            <w:tcBorders>
              <w:top w:val="single" w:sz="4" w:space="0" w:color="auto"/>
              <w:left w:val="single" w:sz="4" w:space="0" w:color="auto"/>
              <w:bottom w:val="single" w:sz="4" w:space="0" w:color="auto"/>
              <w:right w:val="single" w:sz="4" w:space="0" w:color="auto"/>
            </w:tcBorders>
            <w:vAlign w:val="center"/>
            <w:hideMark/>
          </w:tcPr>
          <w:p w14:paraId="790C24E5"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Контрольные работы</w:t>
            </w:r>
          </w:p>
        </w:tc>
      </w:tr>
      <w:tr w:rsidR="00B0221F" w:rsidRPr="00673FC7" w14:paraId="55A839D0"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tcPr>
          <w:p w14:paraId="5E51E6BB"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w:t>
            </w:r>
          </w:p>
        </w:tc>
        <w:tc>
          <w:tcPr>
            <w:tcW w:w="4959" w:type="dxa"/>
            <w:tcBorders>
              <w:top w:val="single" w:sz="4" w:space="0" w:color="auto"/>
              <w:left w:val="single" w:sz="4" w:space="0" w:color="auto"/>
              <w:bottom w:val="single" w:sz="4" w:space="0" w:color="auto"/>
              <w:right w:val="single" w:sz="4" w:space="0" w:color="auto"/>
            </w:tcBorders>
            <w:hideMark/>
          </w:tcPr>
          <w:p w14:paraId="070D7724"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Школа.</w:t>
            </w:r>
          </w:p>
        </w:tc>
        <w:tc>
          <w:tcPr>
            <w:tcW w:w="2977" w:type="dxa"/>
            <w:tcBorders>
              <w:top w:val="single" w:sz="4" w:space="0" w:color="auto"/>
              <w:left w:val="single" w:sz="4" w:space="0" w:color="auto"/>
              <w:bottom w:val="single" w:sz="4" w:space="0" w:color="auto"/>
              <w:right w:val="single" w:sz="4" w:space="0" w:color="auto"/>
            </w:tcBorders>
            <w:hideMark/>
          </w:tcPr>
          <w:p w14:paraId="2AA06670"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17</w:t>
            </w:r>
          </w:p>
        </w:tc>
        <w:tc>
          <w:tcPr>
            <w:tcW w:w="5846" w:type="dxa"/>
            <w:tcBorders>
              <w:top w:val="single" w:sz="4" w:space="0" w:color="auto"/>
              <w:left w:val="single" w:sz="4" w:space="0" w:color="auto"/>
              <w:bottom w:val="single" w:sz="4" w:space="0" w:color="auto"/>
              <w:right w:val="single" w:sz="4" w:space="0" w:color="auto"/>
            </w:tcBorders>
            <w:hideMark/>
          </w:tcPr>
          <w:p w14:paraId="66869FAA"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w:t>
            </w:r>
          </w:p>
        </w:tc>
      </w:tr>
      <w:tr w:rsidR="00B0221F" w:rsidRPr="00673FC7" w14:paraId="3B53D26B"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hideMark/>
          </w:tcPr>
          <w:p w14:paraId="31BEC079"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2</w:t>
            </w:r>
          </w:p>
        </w:tc>
        <w:tc>
          <w:tcPr>
            <w:tcW w:w="4959" w:type="dxa"/>
            <w:tcBorders>
              <w:top w:val="single" w:sz="4" w:space="0" w:color="auto"/>
              <w:left w:val="single" w:sz="4" w:space="0" w:color="auto"/>
              <w:bottom w:val="single" w:sz="4" w:space="0" w:color="auto"/>
              <w:right w:val="single" w:sz="4" w:space="0" w:color="auto"/>
            </w:tcBorders>
            <w:hideMark/>
          </w:tcPr>
          <w:p w14:paraId="7DEAA89C"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Язык мира.</w:t>
            </w:r>
          </w:p>
        </w:tc>
        <w:tc>
          <w:tcPr>
            <w:tcW w:w="2977" w:type="dxa"/>
            <w:tcBorders>
              <w:top w:val="single" w:sz="4" w:space="0" w:color="auto"/>
              <w:left w:val="single" w:sz="4" w:space="0" w:color="auto"/>
              <w:bottom w:val="single" w:sz="4" w:space="0" w:color="auto"/>
              <w:right w:val="single" w:sz="4" w:space="0" w:color="auto"/>
            </w:tcBorders>
            <w:hideMark/>
          </w:tcPr>
          <w:p w14:paraId="2E5373E4"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17</w:t>
            </w:r>
          </w:p>
        </w:tc>
        <w:tc>
          <w:tcPr>
            <w:tcW w:w="5846" w:type="dxa"/>
            <w:tcBorders>
              <w:top w:val="single" w:sz="4" w:space="0" w:color="auto"/>
              <w:left w:val="single" w:sz="4" w:space="0" w:color="auto"/>
              <w:bottom w:val="single" w:sz="4" w:space="0" w:color="auto"/>
              <w:right w:val="single" w:sz="4" w:space="0" w:color="auto"/>
            </w:tcBorders>
            <w:hideMark/>
          </w:tcPr>
          <w:p w14:paraId="5291B82F"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 1 (итоговая)</w:t>
            </w:r>
          </w:p>
        </w:tc>
      </w:tr>
      <w:tr w:rsidR="00B0221F" w:rsidRPr="00673FC7" w14:paraId="444EB3C9"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hideMark/>
          </w:tcPr>
          <w:p w14:paraId="19BC2991"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3</w:t>
            </w:r>
          </w:p>
        </w:tc>
        <w:tc>
          <w:tcPr>
            <w:tcW w:w="4959" w:type="dxa"/>
            <w:tcBorders>
              <w:top w:val="single" w:sz="4" w:space="0" w:color="auto"/>
              <w:left w:val="single" w:sz="4" w:space="0" w:color="auto"/>
              <w:bottom w:val="single" w:sz="4" w:space="0" w:color="auto"/>
              <w:right w:val="single" w:sz="4" w:space="0" w:color="auto"/>
            </w:tcBorders>
            <w:hideMark/>
          </w:tcPr>
          <w:p w14:paraId="62935938"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Факты об англоговорящих странах.</w:t>
            </w:r>
          </w:p>
        </w:tc>
        <w:tc>
          <w:tcPr>
            <w:tcW w:w="2977" w:type="dxa"/>
            <w:tcBorders>
              <w:top w:val="single" w:sz="4" w:space="0" w:color="auto"/>
              <w:left w:val="single" w:sz="4" w:space="0" w:color="auto"/>
              <w:bottom w:val="single" w:sz="4" w:space="0" w:color="auto"/>
              <w:right w:val="single" w:sz="4" w:space="0" w:color="auto"/>
            </w:tcBorders>
            <w:hideMark/>
          </w:tcPr>
          <w:p w14:paraId="49D2A65D"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17</w:t>
            </w:r>
          </w:p>
        </w:tc>
        <w:tc>
          <w:tcPr>
            <w:tcW w:w="5846" w:type="dxa"/>
            <w:tcBorders>
              <w:top w:val="single" w:sz="4" w:space="0" w:color="auto"/>
              <w:left w:val="single" w:sz="4" w:space="0" w:color="auto"/>
              <w:bottom w:val="single" w:sz="4" w:space="0" w:color="auto"/>
              <w:right w:val="single" w:sz="4" w:space="0" w:color="auto"/>
            </w:tcBorders>
            <w:hideMark/>
          </w:tcPr>
          <w:p w14:paraId="314522A4"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 1 (итоговая)</w:t>
            </w:r>
          </w:p>
        </w:tc>
      </w:tr>
      <w:tr w:rsidR="00B0221F" w:rsidRPr="00673FC7" w14:paraId="11CEAD94"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hideMark/>
          </w:tcPr>
          <w:p w14:paraId="1A54076E"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4</w:t>
            </w:r>
          </w:p>
        </w:tc>
        <w:tc>
          <w:tcPr>
            <w:tcW w:w="4959" w:type="dxa"/>
            <w:tcBorders>
              <w:top w:val="single" w:sz="4" w:space="0" w:color="auto"/>
              <w:left w:val="single" w:sz="4" w:space="0" w:color="auto"/>
              <w:bottom w:val="single" w:sz="4" w:space="0" w:color="auto"/>
              <w:right w:val="single" w:sz="4" w:space="0" w:color="auto"/>
            </w:tcBorders>
            <w:hideMark/>
          </w:tcPr>
          <w:p w14:paraId="24ADBF89"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Живые существа вокруг нас.</w:t>
            </w:r>
          </w:p>
        </w:tc>
        <w:tc>
          <w:tcPr>
            <w:tcW w:w="2977" w:type="dxa"/>
            <w:tcBorders>
              <w:top w:val="single" w:sz="4" w:space="0" w:color="auto"/>
              <w:left w:val="single" w:sz="4" w:space="0" w:color="auto"/>
              <w:bottom w:val="single" w:sz="4" w:space="0" w:color="auto"/>
              <w:right w:val="single" w:sz="4" w:space="0" w:color="auto"/>
            </w:tcBorders>
            <w:hideMark/>
          </w:tcPr>
          <w:p w14:paraId="3899A391"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17</w:t>
            </w:r>
          </w:p>
        </w:tc>
        <w:tc>
          <w:tcPr>
            <w:tcW w:w="5846" w:type="dxa"/>
            <w:tcBorders>
              <w:top w:val="single" w:sz="4" w:space="0" w:color="auto"/>
              <w:left w:val="single" w:sz="4" w:space="0" w:color="auto"/>
              <w:bottom w:val="single" w:sz="4" w:space="0" w:color="auto"/>
              <w:right w:val="single" w:sz="4" w:space="0" w:color="auto"/>
            </w:tcBorders>
            <w:hideMark/>
          </w:tcPr>
          <w:p w14:paraId="7924BF60"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w:t>
            </w:r>
          </w:p>
        </w:tc>
      </w:tr>
      <w:tr w:rsidR="00B0221F" w:rsidRPr="00673FC7" w14:paraId="6E388F1D"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hideMark/>
          </w:tcPr>
          <w:p w14:paraId="40E5C93A"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5</w:t>
            </w:r>
          </w:p>
        </w:tc>
        <w:tc>
          <w:tcPr>
            <w:tcW w:w="4959" w:type="dxa"/>
            <w:tcBorders>
              <w:top w:val="single" w:sz="4" w:space="0" w:color="auto"/>
              <w:left w:val="single" w:sz="4" w:space="0" w:color="auto"/>
              <w:bottom w:val="single" w:sz="4" w:space="0" w:color="auto"/>
              <w:right w:val="single" w:sz="4" w:space="0" w:color="auto"/>
            </w:tcBorders>
            <w:hideMark/>
          </w:tcPr>
          <w:p w14:paraId="4A659454"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Экология.</w:t>
            </w:r>
          </w:p>
        </w:tc>
        <w:tc>
          <w:tcPr>
            <w:tcW w:w="2977" w:type="dxa"/>
            <w:tcBorders>
              <w:top w:val="single" w:sz="4" w:space="0" w:color="auto"/>
              <w:left w:val="single" w:sz="4" w:space="0" w:color="auto"/>
              <w:bottom w:val="single" w:sz="4" w:space="0" w:color="auto"/>
              <w:right w:val="single" w:sz="4" w:space="0" w:color="auto"/>
            </w:tcBorders>
            <w:hideMark/>
          </w:tcPr>
          <w:p w14:paraId="35F847B0"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17</w:t>
            </w:r>
          </w:p>
        </w:tc>
        <w:tc>
          <w:tcPr>
            <w:tcW w:w="5846" w:type="dxa"/>
            <w:tcBorders>
              <w:top w:val="single" w:sz="4" w:space="0" w:color="auto"/>
              <w:left w:val="single" w:sz="4" w:space="0" w:color="auto"/>
              <w:bottom w:val="single" w:sz="4" w:space="0" w:color="auto"/>
              <w:right w:val="single" w:sz="4" w:space="0" w:color="auto"/>
            </w:tcBorders>
            <w:hideMark/>
          </w:tcPr>
          <w:p w14:paraId="10E2F75E"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 1 (итоговая)</w:t>
            </w:r>
          </w:p>
        </w:tc>
      </w:tr>
      <w:tr w:rsidR="00B0221F" w:rsidRPr="00673FC7" w14:paraId="4C5F342E"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tcPr>
          <w:p w14:paraId="0AD72DB2"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6</w:t>
            </w:r>
          </w:p>
        </w:tc>
        <w:tc>
          <w:tcPr>
            <w:tcW w:w="4959" w:type="dxa"/>
            <w:tcBorders>
              <w:top w:val="single" w:sz="4" w:space="0" w:color="auto"/>
              <w:left w:val="single" w:sz="4" w:space="0" w:color="auto"/>
              <w:bottom w:val="single" w:sz="4" w:space="0" w:color="auto"/>
              <w:right w:val="single" w:sz="4" w:space="0" w:color="auto"/>
            </w:tcBorders>
            <w:hideMark/>
          </w:tcPr>
          <w:p w14:paraId="7C00B757"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ЗОЖ</w:t>
            </w:r>
          </w:p>
        </w:tc>
        <w:tc>
          <w:tcPr>
            <w:tcW w:w="2977" w:type="dxa"/>
            <w:tcBorders>
              <w:top w:val="single" w:sz="4" w:space="0" w:color="auto"/>
              <w:left w:val="single" w:sz="4" w:space="0" w:color="auto"/>
              <w:bottom w:val="single" w:sz="4" w:space="0" w:color="auto"/>
              <w:right w:val="single" w:sz="4" w:space="0" w:color="auto"/>
            </w:tcBorders>
            <w:hideMark/>
          </w:tcPr>
          <w:p w14:paraId="42866EDB"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20</w:t>
            </w:r>
          </w:p>
        </w:tc>
        <w:tc>
          <w:tcPr>
            <w:tcW w:w="5846" w:type="dxa"/>
            <w:tcBorders>
              <w:top w:val="single" w:sz="4" w:space="0" w:color="auto"/>
              <w:left w:val="single" w:sz="4" w:space="0" w:color="auto"/>
              <w:bottom w:val="single" w:sz="4" w:space="0" w:color="auto"/>
              <w:right w:val="single" w:sz="4" w:space="0" w:color="auto"/>
            </w:tcBorders>
            <w:hideMark/>
          </w:tcPr>
          <w:p w14:paraId="3A5790EA"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(тематическая), 1 (промежуточная)</w:t>
            </w:r>
          </w:p>
        </w:tc>
      </w:tr>
      <w:tr w:rsidR="00B0221F" w:rsidRPr="00673FC7" w14:paraId="15F5DA0E" w14:textId="77777777" w:rsidTr="00A34AB6">
        <w:trPr>
          <w:jc w:val="center"/>
        </w:trPr>
        <w:tc>
          <w:tcPr>
            <w:tcW w:w="1198" w:type="dxa"/>
            <w:tcBorders>
              <w:top w:val="single" w:sz="4" w:space="0" w:color="auto"/>
              <w:left w:val="single" w:sz="4" w:space="0" w:color="auto"/>
              <w:bottom w:val="single" w:sz="4" w:space="0" w:color="auto"/>
              <w:right w:val="single" w:sz="4" w:space="0" w:color="auto"/>
            </w:tcBorders>
          </w:tcPr>
          <w:p w14:paraId="7B619403"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7</w:t>
            </w:r>
          </w:p>
        </w:tc>
        <w:tc>
          <w:tcPr>
            <w:tcW w:w="4959" w:type="dxa"/>
            <w:tcBorders>
              <w:top w:val="single" w:sz="4" w:space="0" w:color="auto"/>
              <w:left w:val="single" w:sz="4" w:space="0" w:color="auto"/>
              <w:bottom w:val="single" w:sz="4" w:space="0" w:color="auto"/>
              <w:right w:val="single" w:sz="4" w:space="0" w:color="auto"/>
            </w:tcBorders>
            <w:vAlign w:val="center"/>
            <w:hideMark/>
          </w:tcPr>
          <w:p w14:paraId="697825FB"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Итого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5607CB"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lang w:val="en-US"/>
                <w14:ligatures w14:val="none"/>
              </w:rPr>
            </w:pPr>
            <w:r w:rsidRPr="00673FC7">
              <w:rPr>
                <w:rFonts w:ascii="Times New Roman" w:eastAsia="Times New Roman" w:hAnsi="Times New Roman" w:cs="Times New Roman"/>
                <w:kern w:val="0"/>
                <w:sz w:val="24"/>
                <w:szCs w:val="24"/>
                <w14:ligatures w14:val="none"/>
              </w:rPr>
              <w:t>10</w:t>
            </w:r>
            <w:r w:rsidRPr="00673FC7">
              <w:rPr>
                <w:rFonts w:ascii="Times New Roman" w:eastAsia="Times New Roman" w:hAnsi="Times New Roman" w:cs="Times New Roman"/>
                <w:kern w:val="0"/>
                <w:sz w:val="24"/>
                <w:szCs w:val="24"/>
                <w:lang w:val="en-US"/>
                <w14:ligatures w14:val="none"/>
              </w:rPr>
              <w:t>5</w:t>
            </w:r>
          </w:p>
        </w:tc>
        <w:tc>
          <w:tcPr>
            <w:tcW w:w="5846" w:type="dxa"/>
            <w:tcBorders>
              <w:top w:val="single" w:sz="4" w:space="0" w:color="auto"/>
              <w:left w:val="single" w:sz="4" w:space="0" w:color="auto"/>
              <w:bottom w:val="single" w:sz="4" w:space="0" w:color="auto"/>
              <w:right w:val="single" w:sz="4" w:space="0" w:color="auto"/>
            </w:tcBorders>
            <w:hideMark/>
          </w:tcPr>
          <w:p w14:paraId="1C75C905"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6 (тематических)</w:t>
            </w:r>
          </w:p>
          <w:p w14:paraId="6DAD8939"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3 (итоговых)</w:t>
            </w:r>
          </w:p>
          <w:p w14:paraId="357649B1" w14:textId="77777777" w:rsidR="00B0221F" w:rsidRPr="00673FC7" w:rsidRDefault="00B0221F" w:rsidP="00A34AB6">
            <w:pPr>
              <w:spacing w:after="0" w:line="240" w:lineRule="auto"/>
              <w:jc w:val="center"/>
              <w:rPr>
                <w:rFonts w:ascii="Times New Roman" w:eastAsia="Times New Roman" w:hAnsi="Times New Roman" w:cs="Times New Roman"/>
                <w:kern w:val="0"/>
                <w:sz w:val="24"/>
                <w:szCs w:val="24"/>
                <w14:ligatures w14:val="none"/>
              </w:rPr>
            </w:pPr>
            <w:r w:rsidRPr="00673FC7">
              <w:rPr>
                <w:rFonts w:ascii="Times New Roman" w:eastAsia="Times New Roman" w:hAnsi="Times New Roman" w:cs="Times New Roman"/>
                <w:kern w:val="0"/>
                <w:sz w:val="24"/>
                <w:szCs w:val="24"/>
                <w14:ligatures w14:val="none"/>
              </w:rPr>
              <w:t>1 (промежуточная)</w:t>
            </w:r>
          </w:p>
        </w:tc>
      </w:tr>
    </w:tbl>
    <w:p w14:paraId="13BAFAE5" w14:textId="77777777" w:rsidR="00B0221F" w:rsidRPr="00673FC7" w:rsidRDefault="00B0221F" w:rsidP="00B0221F">
      <w:pPr>
        <w:spacing w:after="0" w:line="240" w:lineRule="auto"/>
        <w:ind w:firstLine="851"/>
        <w:jc w:val="center"/>
        <w:rPr>
          <w:rFonts w:ascii="Times New Roman" w:eastAsia="Times New Roman" w:hAnsi="Times New Roman" w:cs="Times New Roman"/>
          <w:b/>
          <w:kern w:val="0"/>
          <w:sz w:val="28"/>
          <w:szCs w:val="28"/>
          <w:lang w:val="en-US" w:eastAsia="ru-RU"/>
          <w14:ligatures w14:val="none"/>
        </w:rPr>
      </w:pPr>
      <w:r w:rsidRPr="00673FC7">
        <w:rPr>
          <w:rFonts w:ascii="Times New Roman" w:eastAsia="Times New Roman" w:hAnsi="Times New Roman" w:cs="Times New Roman"/>
          <w:b/>
          <w:kern w:val="0"/>
          <w:sz w:val="28"/>
          <w:szCs w:val="28"/>
          <w:lang w:eastAsia="ru-RU"/>
          <w14:ligatures w14:val="none"/>
        </w:rPr>
        <w:t>Содержание программы 7 класс.</w:t>
      </w:r>
    </w:p>
    <w:p w14:paraId="0737D253" w14:textId="77777777" w:rsidR="00B0221F" w:rsidRPr="00673FC7" w:rsidRDefault="00B0221F" w:rsidP="00B0221F">
      <w:pPr>
        <w:spacing w:after="0" w:line="240" w:lineRule="auto"/>
        <w:ind w:firstLine="851"/>
        <w:jc w:val="both"/>
        <w:rPr>
          <w:rFonts w:ascii="Times New Roman" w:eastAsia="Times New Roman" w:hAnsi="Times New Roman" w:cs="Times New Roman"/>
          <w:b/>
          <w:kern w:val="0"/>
          <w:sz w:val="16"/>
          <w:szCs w:val="16"/>
          <w:lang w:val="en-US" w:eastAsia="ru-RU"/>
          <w14:ligatures w14:val="none"/>
        </w:rPr>
      </w:pPr>
    </w:p>
    <w:tbl>
      <w:tblPr>
        <w:tblStyle w:val="21"/>
        <w:tblW w:w="15058" w:type="dxa"/>
        <w:jc w:val="center"/>
        <w:tblLook w:val="04A0" w:firstRow="1" w:lastRow="0" w:firstColumn="1" w:lastColumn="0" w:noHBand="0" w:noVBand="1"/>
      </w:tblPr>
      <w:tblGrid>
        <w:gridCol w:w="876"/>
        <w:gridCol w:w="1915"/>
        <w:gridCol w:w="10569"/>
        <w:gridCol w:w="1698"/>
      </w:tblGrid>
      <w:tr w:rsidR="00B0221F" w:rsidRPr="00673FC7" w14:paraId="79C21CBD" w14:textId="77777777" w:rsidTr="00A34AB6">
        <w:trPr>
          <w:trHeight w:val="599"/>
          <w:jc w:val="center"/>
        </w:trPr>
        <w:tc>
          <w:tcPr>
            <w:tcW w:w="883" w:type="dxa"/>
          </w:tcPr>
          <w:p w14:paraId="038C774C" w14:textId="77777777" w:rsidR="00B0221F" w:rsidRPr="00673FC7" w:rsidRDefault="00B0221F" w:rsidP="00A34AB6">
            <w:pPr>
              <w:jc w:val="center"/>
              <w:rPr>
                <w:rFonts w:ascii="Times New Roman" w:eastAsia="Times New Roman" w:hAnsi="Times New Roman" w:cs="Times New Roman"/>
                <w:b/>
                <w:sz w:val="24"/>
                <w:szCs w:val="24"/>
                <w:lang w:eastAsia="ru-RU"/>
                <w14:ligatures w14:val="none"/>
              </w:rPr>
            </w:pPr>
            <w:r w:rsidRPr="00673FC7">
              <w:rPr>
                <w:rFonts w:ascii="Times New Roman" w:eastAsia="Times New Roman" w:hAnsi="Times New Roman" w:cs="Times New Roman"/>
                <w:b/>
                <w:sz w:val="24"/>
                <w:szCs w:val="24"/>
                <w:lang w:eastAsia="ru-RU"/>
                <w14:ligatures w14:val="none"/>
              </w:rPr>
              <w:t>№</w:t>
            </w:r>
          </w:p>
        </w:tc>
        <w:tc>
          <w:tcPr>
            <w:tcW w:w="1771" w:type="dxa"/>
          </w:tcPr>
          <w:p w14:paraId="3EC95A7A" w14:textId="77777777" w:rsidR="00B0221F" w:rsidRPr="00673FC7" w:rsidRDefault="00B0221F" w:rsidP="00A34AB6">
            <w:pPr>
              <w:jc w:val="center"/>
              <w:rPr>
                <w:rFonts w:ascii="Times New Roman" w:eastAsia="Times New Roman" w:hAnsi="Times New Roman" w:cs="Times New Roman"/>
                <w:b/>
                <w:sz w:val="24"/>
                <w:szCs w:val="24"/>
                <w:lang w:eastAsia="ru-RU"/>
                <w14:ligatures w14:val="none"/>
              </w:rPr>
            </w:pPr>
            <w:r w:rsidRPr="00673FC7">
              <w:rPr>
                <w:rFonts w:ascii="Times New Roman" w:eastAsia="Times New Roman" w:hAnsi="Times New Roman" w:cs="Times New Roman"/>
                <w:b/>
                <w:sz w:val="24"/>
                <w:szCs w:val="24"/>
                <w:lang w:eastAsia="ru-RU"/>
                <w14:ligatures w14:val="none"/>
              </w:rPr>
              <w:t>Тема</w:t>
            </w:r>
          </w:p>
        </w:tc>
        <w:tc>
          <w:tcPr>
            <w:tcW w:w="10703" w:type="dxa"/>
          </w:tcPr>
          <w:p w14:paraId="4DA0D92E" w14:textId="77777777" w:rsidR="00B0221F" w:rsidRPr="00673FC7" w:rsidRDefault="00B0221F" w:rsidP="00A34AB6">
            <w:pPr>
              <w:jc w:val="center"/>
              <w:rPr>
                <w:rFonts w:ascii="Times New Roman" w:eastAsia="Times New Roman" w:hAnsi="Times New Roman" w:cs="Times New Roman"/>
                <w:b/>
                <w:sz w:val="24"/>
                <w:szCs w:val="24"/>
                <w:lang w:eastAsia="ru-RU"/>
                <w14:ligatures w14:val="none"/>
              </w:rPr>
            </w:pPr>
            <w:r w:rsidRPr="00673FC7">
              <w:rPr>
                <w:rFonts w:ascii="Times New Roman" w:eastAsia="Times New Roman" w:hAnsi="Times New Roman" w:cs="Times New Roman"/>
                <w:b/>
                <w:sz w:val="24"/>
                <w:szCs w:val="24"/>
                <w:lang w:eastAsia="ru-RU"/>
                <w14:ligatures w14:val="none"/>
              </w:rPr>
              <w:t>Содержание тем</w:t>
            </w:r>
          </w:p>
        </w:tc>
        <w:tc>
          <w:tcPr>
            <w:tcW w:w="1701" w:type="dxa"/>
          </w:tcPr>
          <w:p w14:paraId="2EB891E7" w14:textId="77777777" w:rsidR="00B0221F" w:rsidRPr="00673FC7" w:rsidRDefault="00B0221F" w:rsidP="00A34AB6">
            <w:pPr>
              <w:jc w:val="center"/>
              <w:rPr>
                <w:rFonts w:ascii="Times New Roman" w:eastAsia="Times New Roman" w:hAnsi="Times New Roman" w:cs="Times New Roman"/>
                <w:b/>
                <w:sz w:val="24"/>
                <w:szCs w:val="24"/>
                <w:lang w:eastAsia="ru-RU"/>
                <w14:ligatures w14:val="none"/>
              </w:rPr>
            </w:pPr>
            <w:r w:rsidRPr="00673FC7">
              <w:rPr>
                <w:rFonts w:ascii="Times New Roman" w:eastAsia="Times New Roman" w:hAnsi="Times New Roman" w:cs="Times New Roman"/>
                <w:b/>
                <w:sz w:val="24"/>
                <w:szCs w:val="24"/>
                <w:lang w:eastAsia="ru-RU"/>
                <w14:ligatures w14:val="none"/>
              </w:rPr>
              <w:t>Количество часов</w:t>
            </w:r>
          </w:p>
        </w:tc>
      </w:tr>
      <w:tr w:rsidR="00B0221F" w:rsidRPr="00673FC7" w14:paraId="1364C609" w14:textId="77777777" w:rsidTr="00A34AB6">
        <w:trPr>
          <w:jc w:val="center"/>
        </w:trPr>
        <w:tc>
          <w:tcPr>
            <w:tcW w:w="883" w:type="dxa"/>
          </w:tcPr>
          <w:p w14:paraId="26D565FD"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1.</w:t>
            </w:r>
          </w:p>
        </w:tc>
        <w:tc>
          <w:tcPr>
            <w:tcW w:w="1771" w:type="dxa"/>
          </w:tcPr>
          <w:p w14:paraId="63B660F7"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Школа.</w:t>
            </w:r>
          </w:p>
        </w:tc>
        <w:tc>
          <w:tcPr>
            <w:tcW w:w="10703" w:type="dxa"/>
          </w:tcPr>
          <w:p w14:paraId="66B2DD90"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Образование в Великобритании. О начале учебного года в России. Каникулы.</w:t>
            </w:r>
          </w:p>
          <w:p w14:paraId="76EAC47C"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 xml:space="preserve">Беседа о каникулах, ответы на вопросы о школе, выполнение грамматических упражнений. Встречи выпускников. Американизмы в английском языке. Исчисляемые и неисчисляемые существительные, и употребление артиклей перед ними. Покупка школьных принадлежностей. Слова </w:t>
            </w:r>
            <w:proofErr w:type="spellStart"/>
            <w:r w:rsidRPr="00673FC7">
              <w:rPr>
                <w:rFonts w:ascii="Times New Roman" w:eastAsia="Times New Roman" w:hAnsi="Times New Roman" w:cs="Times New Roman"/>
                <w:sz w:val="24"/>
                <w:szCs w:val="24"/>
                <w:lang w:eastAsia="ru-RU"/>
                <w14:ligatures w14:val="none"/>
              </w:rPr>
              <w:t>piece</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pair</w:t>
            </w:r>
            <w:proofErr w:type="spellEnd"/>
            <w:r w:rsidRPr="00673FC7">
              <w:rPr>
                <w:rFonts w:ascii="Times New Roman" w:eastAsia="Times New Roman" w:hAnsi="Times New Roman" w:cs="Times New Roman"/>
                <w:sz w:val="24"/>
                <w:szCs w:val="24"/>
                <w:lang w:eastAsia="ru-RU"/>
                <w14:ligatures w14:val="none"/>
              </w:rPr>
              <w:t>. Школа в Великобритании. Работа с текстом «Школы в Англии и Уэльсе». Изучаемые предметы. Употребление артиклей с некоторыми существительными. Ответы на вопросы о школе в Англии. Моя школа. Беседа о своей школе. Слова, которые нужно различать (</w:t>
            </w:r>
            <w:proofErr w:type="spellStart"/>
            <w:r w:rsidRPr="00673FC7">
              <w:rPr>
                <w:rFonts w:ascii="Times New Roman" w:eastAsia="Times New Roman" w:hAnsi="Times New Roman" w:cs="Times New Roman"/>
                <w:sz w:val="24"/>
                <w:szCs w:val="24"/>
                <w:lang w:eastAsia="ru-RU"/>
                <w14:ligatures w14:val="none"/>
              </w:rPr>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say</w:t>
            </w:r>
            <w:proofErr w:type="spellEnd"/>
            <w:r w:rsidRPr="00673FC7">
              <w:rPr>
                <w:rFonts w:ascii="Times New Roman" w:eastAsia="Times New Roman" w:hAnsi="Times New Roman" w:cs="Times New Roman"/>
                <w:sz w:val="24"/>
                <w:szCs w:val="24"/>
                <w:lang w:eastAsia="ru-RU"/>
                <w14:ligatures w14:val="none"/>
              </w:rPr>
              <w:t xml:space="preserve"> , </w:t>
            </w:r>
            <w:proofErr w:type="spellStart"/>
            <w:r w:rsidRPr="00673FC7">
              <w:rPr>
                <w:rFonts w:ascii="Times New Roman" w:eastAsia="Times New Roman" w:hAnsi="Times New Roman" w:cs="Times New Roman"/>
                <w:sz w:val="24"/>
                <w:szCs w:val="24"/>
                <w:lang w:eastAsia="ru-RU"/>
                <w14:ligatures w14:val="none"/>
              </w:rPr>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tell</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talk</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speak</w:t>
            </w:r>
            <w:proofErr w:type="spellEnd"/>
            <w:r w:rsidRPr="00673FC7">
              <w:rPr>
                <w:rFonts w:ascii="Times New Roman" w:eastAsia="Times New Roman" w:hAnsi="Times New Roman" w:cs="Times New Roman"/>
                <w:sz w:val="24"/>
                <w:szCs w:val="24"/>
                <w:lang w:eastAsia="ru-RU"/>
                <w14:ligatures w14:val="none"/>
              </w:rPr>
              <w:t>). Образование в Англии, Уэльсе, России. Образование (правила поведения в школе). Словообразование. Работа с текстом «Единственные дети». Школьный разговоры. Обучение в школе. В магазине школьных товаров. Школьное расписание. Первый день в школе.</w:t>
            </w:r>
          </w:p>
        </w:tc>
        <w:tc>
          <w:tcPr>
            <w:tcW w:w="1701" w:type="dxa"/>
          </w:tcPr>
          <w:p w14:paraId="2780CDD2" w14:textId="77777777" w:rsidR="00B0221F" w:rsidRPr="00673FC7" w:rsidRDefault="00B0221F" w:rsidP="00A34AB6">
            <w:pPr>
              <w:jc w:val="center"/>
              <w:rPr>
                <w:rFonts w:ascii="Times New Roman" w:eastAsia="Times New Roman" w:hAnsi="Times New Roman" w:cs="Times New Roman"/>
                <w:b/>
                <w:sz w:val="24"/>
                <w:szCs w:val="24"/>
                <w:lang w:eastAsia="ru-RU"/>
                <w14:ligatures w14:val="none"/>
              </w:rPr>
            </w:pPr>
            <w:r w:rsidRPr="00673FC7">
              <w:rPr>
                <w:rFonts w:ascii="Times New Roman" w:eastAsia="Times New Roman" w:hAnsi="Times New Roman" w:cs="Times New Roman"/>
                <w:sz w:val="24"/>
                <w:szCs w:val="24"/>
                <w:lang w:eastAsia="ru-RU"/>
                <w14:ligatures w14:val="none"/>
              </w:rPr>
              <w:t>17 часов</w:t>
            </w:r>
          </w:p>
        </w:tc>
      </w:tr>
      <w:tr w:rsidR="00B0221F" w:rsidRPr="00673FC7" w14:paraId="0D1C78EC" w14:textId="77777777" w:rsidTr="00A34AB6">
        <w:trPr>
          <w:jc w:val="center"/>
        </w:trPr>
        <w:tc>
          <w:tcPr>
            <w:tcW w:w="883" w:type="dxa"/>
          </w:tcPr>
          <w:p w14:paraId="1C0E0B75"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2.</w:t>
            </w:r>
          </w:p>
        </w:tc>
        <w:tc>
          <w:tcPr>
            <w:tcW w:w="1771" w:type="dxa"/>
          </w:tcPr>
          <w:p w14:paraId="61DA4638"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Язык мира.</w:t>
            </w:r>
          </w:p>
        </w:tc>
        <w:tc>
          <w:tcPr>
            <w:tcW w:w="10703" w:type="dxa"/>
          </w:tcPr>
          <w:p w14:paraId="0DC4AD76"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 xml:space="preserve">Языки мира. Английский язык – язык общения. Настоящее совершенное время. Употребление артиклей с названиями языков. Где говорят на английском языке. Интернациональные слова. Языки мира. Путешествия. Неправильные глаголы. Развитие английского языка. Глагольная форма настоящего совершенного времени. Чтение и понимание текста «Как развивался Английский». Разновидности английского языка. Наречия «еще», «уже». Английский язык в нашей жизни. Работа с текстом «The </w:t>
            </w:r>
            <w:proofErr w:type="spellStart"/>
            <w:r w:rsidRPr="00673FC7">
              <w:rPr>
                <w:rFonts w:ascii="Times New Roman" w:eastAsia="Times New Roman" w:hAnsi="Times New Roman" w:cs="Times New Roman"/>
                <w:sz w:val="24"/>
                <w:szCs w:val="24"/>
                <w:lang w:eastAsia="ru-RU"/>
                <w14:ligatures w14:val="none"/>
              </w:rPr>
              <w:t>Robinsons</w:t>
            </w:r>
            <w:proofErr w:type="spellEnd"/>
            <w:r w:rsidRPr="00673FC7">
              <w:rPr>
                <w:rFonts w:ascii="Times New Roman" w:eastAsia="Times New Roman" w:hAnsi="Times New Roman" w:cs="Times New Roman"/>
                <w:sz w:val="24"/>
                <w:szCs w:val="24"/>
                <w:lang w:eastAsia="ru-RU"/>
                <w14:ligatures w14:val="none"/>
              </w:rPr>
              <w:t xml:space="preserve">». Словосочетания, помогающие говорить о том, что нам нравится или не нравится. Как использовать словари. Различие слов </w:t>
            </w:r>
            <w:proofErr w:type="spellStart"/>
            <w:r w:rsidRPr="00673FC7">
              <w:rPr>
                <w:rFonts w:ascii="Times New Roman" w:eastAsia="Times New Roman" w:hAnsi="Times New Roman" w:cs="Times New Roman"/>
                <w:sz w:val="24"/>
                <w:szCs w:val="24"/>
                <w:lang w:eastAsia="ru-RU"/>
                <w14:ligatures w14:val="none"/>
              </w:rPr>
              <w:t>dictionary</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vocabulary</w:t>
            </w:r>
            <w:proofErr w:type="spellEnd"/>
            <w:r w:rsidRPr="00673FC7">
              <w:rPr>
                <w:rFonts w:ascii="Times New Roman" w:eastAsia="Times New Roman" w:hAnsi="Times New Roman" w:cs="Times New Roman"/>
                <w:sz w:val="24"/>
                <w:szCs w:val="24"/>
                <w:lang w:eastAsia="ru-RU"/>
                <w14:ligatures w14:val="none"/>
              </w:rPr>
              <w:t xml:space="preserve">. Способ изучения иностранного языка. Словообразование при помощи суффиксов - </w:t>
            </w:r>
            <w:proofErr w:type="spellStart"/>
            <w:r w:rsidRPr="00673FC7">
              <w:rPr>
                <w:rFonts w:ascii="Times New Roman" w:eastAsia="Times New Roman" w:hAnsi="Times New Roman" w:cs="Times New Roman"/>
                <w:sz w:val="24"/>
                <w:szCs w:val="24"/>
                <w:lang w:eastAsia="ru-RU"/>
                <w14:ligatures w14:val="none"/>
              </w:rPr>
              <w:t>less</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ing</w:t>
            </w:r>
            <w:proofErr w:type="spellEnd"/>
            <w:r w:rsidRPr="00673FC7">
              <w:rPr>
                <w:rFonts w:ascii="Times New Roman" w:eastAsia="Times New Roman" w:hAnsi="Times New Roman" w:cs="Times New Roman"/>
                <w:sz w:val="24"/>
                <w:szCs w:val="24"/>
                <w:lang w:eastAsia="ru-RU"/>
                <w14:ligatures w14:val="none"/>
              </w:rPr>
              <w:t xml:space="preserve">. Фразеологический глагол </w:t>
            </w:r>
            <w:proofErr w:type="spellStart"/>
            <w:r w:rsidRPr="00673FC7">
              <w:rPr>
                <w:rFonts w:ascii="Times New Roman" w:eastAsia="Times New Roman" w:hAnsi="Times New Roman" w:cs="Times New Roman"/>
                <w:sz w:val="24"/>
                <w:szCs w:val="24"/>
                <w:lang w:eastAsia="ru-RU"/>
                <w14:ligatures w14:val="none"/>
              </w:rPr>
              <w:lastRenderedPageBreak/>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hand</w:t>
            </w:r>
            <w:proofErr w:type="spellEnd"/>
            <w:r w:rsidRPr="00673FC7">
              <w:rPr>
                <w:rFonts w:ascii="Times New Roman" w:eastAsia="Times New Roman" w:hAnsi="Times New Roman" w:cs="Times New Roman"/>
                <w:sz w:val="24"/>
                <w:szCs w:val="24"/>
                <w:lang w:eastAsia="ru-RU"/>
                <w14:ligatures w14:val="none"/>
              </w:rPr>
              <w:t>. Изучение языков. Международный летний лагерь. Английский – «сумасшедший» язык Достопримечательности городов. Обсуждаем будущую профессию.</w:t>
            </w:r>
          </w:p>
        </w:tc>
        <w:tc>
          <w:tcPr>
            <w:tcW w:w="1701" w:type="dxa"/>
          </w:tcPr>
          <w:p w14:paraId="4D3F368C" w14:textId="77777777" w:rsidR="00B0221F" w:rsidRPr="00673FC7" w:rsidRDefault="00B0221F" w:rsidP="00A34AB6">
            <w:pPr>
              <w:jc w:val="center"/>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lastRenderedPageBreak/>
              <w:t>17 часов.</w:t>
            </w:r>
          </w:p>
        </w:tc>
      </w:tr>
      <w:tr w:rsidR="00B0221F" w:rsidRPr="00673FC7" w14:paraId="46C229D3" w14:textId="77777777" w:rsidTr="00A34AB6">
        <w:trPr>
          <w:jc w:val="center"/>
        </w:trPr>
        <w:tc>
          <w:tcPr>
            <w:tcW w:w="883" w:type="dxa"/>
          </w:tcPr>
          <w:p w14:paraId="1857A3F8"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3.</w:t>
            </w:r>
          </w:p>
        </w:tc>
        <w:tc>
          <w:tcPr>
            <w:tcW w:w="1771" w:type="dxa"/>
          </w:tcPr>
          <w:p w14:paraId="753A1757"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Факты об англоговорящем мире.</w:t>
            </w:r>
          </w:p>
        </w:tc>
        <w:tc>
          <w:tcPr>
            <w:tcW w:w="10703" w:type="dxa"/>
          </w:tcPr>
          <w:p w14:paraId="509E51ED"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 xml:space="preserve">Некоторые факты англоговорящего мира. Что мы знаем о США. Работа с текстом «Новый мир». Неправильные глаголы. География США. Работа с картой США. Города США. Австралия. Города Австралии. Знакомство с городами Австралии. Животный мир Австралии. Чтение текста о животном  мире Австралии. США и Австралия. Страны и города Европы. Чтение текстов об Америке и Австралии и работа по ним. Англоговорящие страны. Джексон </w:t>
            </w:r>
            <w:proofErr w:type="spellStart"/>
            <w:r w:rsidRPr="00673FC7">
              <w:rPr>
                <w:rFonts w:ascii="Times New Roman" w:eastAsia="Times New Roman" w:hAnsi="Times New Roman" w:cs="Times New Roman"/>
                <w:sz w:val="24"/>
                <w:szCs w:val="24"/>
                <w:lang w:eastAsia="ru-RU"/>
                <w14:ligatures w14:val="none"/>
              </w:rPr>
              <w:t>Хоул</w:t>
            </w:r>
            <w:proofErr w:type="spellEnd"/>
            <w:r w:rsidRPr="00673FC7">
              <w:rPr>
                <w:rFonts w:ascii="Times New Roman" w:eastAsia="Times New Roman" w:hAnsi="Times New Roman" w:cs="Times New Roman"/>
                <w:sz w:val="24"/>
                <w:szCs w:val="24"/>
                <w:lang w:eastAsia="ru-RU"/>
                <w14:ligatures w14:val="none"/>
              </w:rPr>
              <w:t>. Вашингтон. Страна львов.</w:t>
            </w:r>
          </w:p>
        </w:tc>
        <w:tc>
          <w:tcPr>
            <w:tcW w:w="1701" w:type="dxa"/>
          </w:tcPr>
          <w:p w14:paraId="64B9CB89" w14:textId="77777777" w:rsidR="00B0221F" w:rsidRPr="00673FC7" w:rsidRDefault="00B0221F" w:rsidP="00A34AB6">
            <w:pPr>
              <w:jc w:val="center"/>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17 часов</w:t>
            </w:r>
          </w:p>
        </w:tc>
      </w:tr>
      <w:tr w:rsidR="00B0221F" w:rsidRPr="00673FC7" w14:paraId="7E30DAEA" w14:textId="77777777" w:rsidTr="00A34AB6">
        <w:trPr>
          <w:jc w:val="center"/>
        </w:trPr>
        <w:tc>
          <w:tcPr>
            <w:tcW w:w="883" w:type="dxa"/>
          </w:tcPr>
          <w:p w14:paraId="21CB6270"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4.</w:t>
            </w:r>
          </w:p>
        </w:tc>
        <w:tc>
          <w:tcPr>
            <w:tcW w:w="1771" w:type="dxa"/>
          </w:tcPr>
          <w:p w14:paraId="128C33EA"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Живые существа вокруг нас.</w:t>
            </w:r>
          </w:p>
        </w:tc>
        <w:tc>
          <w:tcPr>
            <w:tcW w:w="10703" w:type="dxa"/>
          </w:tcPr>
          <w:p w14:paraId="27B04797"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Мир птиц. Климатические и погодные условия. Мир насекомых. Птицы. Простое прошедшее и настоящее совершенное время. Мир птиц. Аудирование текстов о соловьях. Чтение текста о пингвинах. Слова</w:t>
            </w:r>
            <w:r w:rsidRPr="00673FC7">
              <w:rPr>
                <w:rFonts w:ascii="Times New Roman" w:eastAsia="Times New Roman" w:hAnsi="Times New Roman" w:cs="Times New Roman"/>
                <w:sz w:val="24"/>
                <w:szCs w:val="24"/>
                <w:lang w:val="en-US" w:eastAsia="ru-RU"/>
                <w14:ligatures w14:val="none"/>
              </w:rPr>
              <w:t xml:space="preserve">: other </w:t>
            </w:r>
            <w:r w:rsidRPr="00673FC7">
              <w:rPr>
                <w:rFonts w:ascii="Times New Roman" w:eastAsia="Times New Roman" w:hAnsi="Times New Roman" w:cs="Times New Roman"/>
                <w:sz w:val="24"/>
                <w:szCs w:val="24"/>
                <w:lang w:eastAsia="ru-RU"/>
                <w14:ligatures w14:val="none"/>
              </w:rPr>
              <w:t>и</w:t>
            </w:r>
            <w:r w:rsidRPr="00673FC7">
              <w:rPr>
                <w:rFonts w:ascii="Times New Roman" w:eastAsia="Times New Roman" w:hAnsi="Times New Roman" w:cs="Times New Roman"/>
                <w:sz w:val="24"/>
                <w:szCs w:val="24"/>
                <w:lang w:val="en-US" w:eastAsia="ru-RU"/>
                <w14:ligatures w14:val="none"/>
              </w:rPr>
              <w:t xml:space="preserve"> another. </w:t>
            </w:r>
            <w:r w:rsidRPr="00673FC7">
              <w:rPr>
                <w:rFonts w:ascii="Times New Roman" w:eastAsia="Times New Roman" w:hAnsi="Times New Roman" w:cs="Times New Roman"/>
                <w:sz w:val="24"/>
                <w:szCs w:val="24"/>
                <w:lang w:eastAsia="ru-RU"/>
                <w14:ligatures w14:val="none"/>
              </w:rPr>
              <w:t>Животный</w:t>
            </w:r>
            <w:r w:rsidRPr="00673FC7">
              <w:rPr>
                <w:rFonts w:ascii="Times New Roman" w:eastAsia="Times New Roman" w:hAnsi="Times New Roman" w:cs="Times New Roman"/>
                <w:sz w:val="24"/>
                <w:szCs w:val="24"/>
                <w:lang w:val="en-US" w:eastAsia="ru-RU"/>
                <w14:ligatures w14:val="none"/>
              </w:rPr>
              <w:t xml:space="preserve"> </w:t>
            </w:r>
            <w:r w:rsidRPr="00673FC7">
              <w:rPr>
                <w:rFonts w:ascii="Times New Roman" w:eastAsia="Times New Roman" w:hAnsi="Times New Roman" w:cs="Times New Roman"/>
                <w:sz w:val="24"/>
                <w:szCs w:val="24"/>
                <w:lang w:eastAsia="ru-RU"/>
                <w14:ligatures w14:val="none"/>
              </w:rPr>
              <w:t>мир</w:t>
            </w:r>
            <w:r w:rsidRPr="00673FC7">
              <w:rPr>
                <w:rFonts w:ascii="Times New Roman" w:eastAsia="Times New Roman" w:hAnsi="Times New Roman" w:cs="Times New Roman"/>
                <w:sz w:val="24"/>
                <w:szCs w:val="24"/>
                <w:lang w:val="en-US" w:eastAsia="ru-RU"/>
                <w14:ligatures w14:val="none"/>
              </w:rPr>
              <w:t xml:space="preserve">. </w:t>
            </w:r>
            <w:r w:rsidRPr="00673FC7">
              <w:rPr>
                <w:rFonts w:ascii="Times New Roman" w:eastAsia="Times New Roman" w:hAnsi="Times New Roman" w:cs="Times New Roman"/>
                <w:sz w:val="24"/>
                <w:szCs w:val="24"/>
                <w:lang w:eastAsia="ru-RU"/>
                <w14:ligatures w14:val="none"/>
              </w:rPr>
              <w:t>Слова</w:t>
            </w:r>
            <w:r w:rsidRPr="00673FC7">
              <w:rPr>
                <w:rFonts w:ascii="Times New Roman" w:eastAsia="Times New Roman" w:hAnsi="Times New Roman" w:cs="Times New Roman"/>
                <w:sz w:val="24"/>
                <w:szCs w:val="24"/>
                <w:lang w:val="en-US" w:eastAsia="ru-RU"/>
                <w14:ligatures w14:val="none"/>
              </w:rPr>
              <w:t xml:space="preserve"> ground, land, earth. </w:t>
            </w:r>
            <w:r w:rsidRPr="00673FC7">
              <w:rPr>
                <w:rFonts w:ascii="Times New Roman" w:eastAsia="Times New Roman" w:hAnsi="Times New Roman" w:cs="Times New Roman"/>
                <w:sz w:val="24"/>
                <w:szCs w:val="24"/>
                <w:lang w:eastAsia="ru-RU"/>
                <w14:ligatures w14:val="none"/>
              </w:rPr>
              <w:t xml:space="preserve">Рассказывают о флоре и фауне по прочитанному тексту. Климатические и погодные условия обитания животных и растений. Употребление артиклей со словами </w:t>
            </w:r>
            <w:proofErr w:type="spellStart"/>
            <w:r w:rsidRPr="00673FC7">
              <w:rPr>
                <w:rFonts w:ascii="Times New Roman" w:eastAsia="Times New Roman" w:hAnsi="Times New Roman" w:cs="Times New Roman"/>
                <w:sz w:val="24"/>
                <w:szCs w:val="24"/>
                <w:lang w:eastAsia="ru-RU"/>
                <w14:ligatures w14:val="none"/>
              </w:rPr>
              <w:t>other</w:t>
            </w:r>
            <w:proofErr w:type="spellEnd"/>
            <w:r w:rsidRPr="00673FC7">
              <w:rPr>
                <w:rFonts w:ascii="Times New Roman" w:eastAsia="Times New Roman" w:hAnsi="Times New Roman" w:cs="Times New Roman"/>
                <w:sz w:val="24"/>
                <w:szCs w:val="24"/>
                <w:lang w:eastAsia="ru-RU"/>
                <w14:ligatures w14:val="none"/>
              </w:rPr>
              <w:t xml:space="preserve"> и </w:t>
            </w:r>
            <w:proofErr w:type="spellStart"/>
            <w:r w:rsidRPr="00673FC7">
              <w:rPr>
                <w:rFonts w:ascii="Times New Roman" w:eastAsia="Times New Roman" w:hAnsi="Times New Roman" w:cs="Times New Roman"/>
                <w:sz w:val="24"/>
                <w:szCs w:val="24"/>
                <w:lang w:eastAsia="ru-RU"/>
                <w14:ligatures w14:val="none"/>
              </w:rPr>
              <w:t>another</w:t>
            </w:r>
            <w:proofErr w:type="spellEnd"/>
            <w:r w:rsidRPr="00673FC7">
              <w:rPr>
                <w:rFonts w:ascii="Times New Roman" w:eastAsia="Times New Roman" w:hAnsi="Times New Roman" w:cs="Times New Roman"/>
                <w:sz w:val="24"/>
                <w:szCs w:val="24"/>
                <w:lang w:eastAsia="ru-RU"/>
                <w14:ligatures w14:val="none"/>
              </w:rPr>
              <w:t xml:space="preserve">. В мире обезьян. Мир насекомых. Местоимения. Флора и фауна Британских островов. Флора и фауна. Фразеологический глагол </w:t>
            </w:r>
            <w:proofErr w:type="spellStart"/>
            <w:r w:rsidRPr="00673FC7">
              <w:rPr>
                <w:rFonts w:ascii="Times New Roman" w:eastAsia="Times New Roman" w:hAnsi="Times New Roman" w:cs="Times New Roman"/>
                <w:sz w:val="24"/>
                <w:szCs w:val="24"/>
                <w:lang w:eastAsia="ru-RU"/>
                <w14:ligatures w14:val="none"/>
              </w:rPr>
              <w:t>to</w:t>
            </w:r>
            <w:proofErr w:type="spellEnd"/>
            <w:r w:rsidRPr="00673FC7">
              <w:rPr>
                <w:rFonts w:ascii="Times New Roman" w:eastAsia="Times New Roman" w:hAnsi="Times New Roman" w:cs="Times New Roman"/>
                <w:sz w:val="24"/>
                <w:szCs w:val="24"/>
                <w:lang w:eastAsia="ru-RU"/>
                <w14:ligatures w14:val="none"/>
              </w:rPr>
              <w:t xml:space="preserve"> </w:t>
            </w:r>
            <w:proofErr w:type="spellStart"/>
            <w:r w:rsidRPr="00673FC7">
              <w:rPr>
                <w:rFonts w:ascii="Times New Roman" w:eastAsia="Times New Roman" w:hAnsi="Times New Roman" w:cs="Times New Roman"/>
                <w:sz w:val="24"/>
                <w:szCs w:val="24"/>
                <w:lang w:eastAsia="ru-RU"/>
                <w14:ligatures w14:val="none"/>
              </w:rPr>
              <w:t>make</w:t>
            </w:r>
            <w:proofErr w:type="spellEnd"/>
            <w:r w:rsidRPr="00673FC7">
              <w:rPr>
                <w:rFonts w:ascii="Times New Roman" w:eastAsia="Times New Roman" w:hAnsi="Times New Roman" w:cs="Times New Roman"/>
                <w:sz w:val="24"/>
                <w:szCs w:val="24"/>
                <w:lang w:eastAsia="ru-RU"/>
                <w14:ligatures w14:val="none"/>
              </w:rPr>
              <w:t xml:space="preserve">. Сопоставление животного и растительного миров. Составление рассказа о флоре, где мы живем. Чарльз Дарвин. Джеральд </w:t>
            </w:r>
            <w:proofErr w:type="spellStart"/>
            <w:r w:rsidRPr="00673FC7">
              <w:rPr>
                <w:rFonts w:ascii="Times New Roman" w:eastAsia="Times New Roman" w:hAnsi="Times New Roman" w:cs="Times New Roman"/>
                <w:sz w:val="24"/>
                <w:szCs w:val="24"/>
                <w:lang w:eastAsia="ru-RU"/>
                <w14:ligatures w14:val="none"/>
              </w:rPr>
              <w:t>Даррел</w:t>
            </w:r>
            <w:proofErr w:type="spellEnd"/>
            <w:r w:rsidRPr="00673FC7">
              <w:rPr>
                <w:rFonts w:ascii="Times New Roman" w:eastAsia="Times New Roman" w:hAnsi="Times New Roman" w:cs="Times New Roman"/>
                <w:sz w:val="24"/>
                <w:szCs w:val="24"/>
                <w:lang w:eastAsia="ru-RU"/>
                <w14:ligatures w14:val="none"/>
              </w:rPr>
              <w:t>: друг всех животных. Животные. Живые существа.</w:t>
            </w:r>
          </w:p>
        </w:tc>
        <w:tc>
          <w:tcPr>
            <w:tcW w:w="1701" w:type="dxa"/>
          </w:tcPr>
          <w:p w14:paraId="30B72C72" w14:textId="77777777" w:rsidR="00B0221F" w:rsidRPr="00673FC7" w:rsidRDefault="00B0221F" w:rsidP="00A34AB6">
            <w:pPr>
              <w:jc w:val="center"/>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17 часов.</w:t>
            </w:r>
          </w:p>
        </w:tc>
      </w:tr>
      <w:tr w:rsidR="00B0221F" w:rsidRPr="00673FC7" w14:paraId="5D828293" w14:textId="77777777" w:rsidTr="00A34AB6">
        <w:trPr>
          <w:jc w:val="center"/>
        </w:trPr>
        <w:tc>
          <w:tcPr>
            <w:tcW w:w="883" w:type="dxa"/>
          </w:tcPr>
          <w:p w14:paraId="334B4A7B"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5.</w:t>
            </w:r>
          </w:p>
        </w:tc>
        <w:tc>
          <w:tcPr>
            <w:tcW w:w="1771" w:type="dxa"/>
          </w:tcPr>
          <w:p w14:paraId="6A7513BE"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Экология.</w:t>
            </w:r>
          </w:p>
        </w:tc>
        <w:tc>
          <w:tcPr>
            <w:tcW w:w="10703" w:type="dxa"/>
          </w:tcPr>
          <w:p w14:paraId="28834FAB"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Флора и фауна России. Экология как наука. Природа России. Природа и экология. Окружающая</w:t>
            </w:r>
            <w:r w:rsidRPr="00673FC7">
              <w:rPr>
                <w:rFonts w:ascii="Times New Roman" w:eastAsia="Times New Roman" w:hAnsi="Times New Roman" w:cs="Times New Roman"/>
                <w:sz w:val="24"/>
                <w:szCs w:val="24"/>
                <w:lang w:val="en-US" w:eastAsia="ru-RU"/>
                <w14:ligatures w14:val="none"/>
              </w:rPr>
              <w:t xml:space="preserve"> </w:t>
            </w:r>
            <w:r w:rsidRPr="00673FC7">
              <w:rPr>
                <w:rFonts w:ascii="Times New Roman" w:eastAsia="Times New Roman" w:hAnsi="Times New Roman" w:cs="Times New Roman"/>
                <w:sz w:val="24"/>
                <w:szCs w:val="24"/>
                <w:lang w:eastAsia="ru-RU"/>
                <w14:ligatures w14:val="none"/>
              </w:rPr>
              <w:t>среда</w:t>
            </w:r>
            <w:r w:rsidRPr="00673FC7">
              <w:rPr>
                <w:rFonts w:ascii="Times New Roman" w:eastAsia="Times New Roman" w:hAnsi="Times New Roman" w:cs="Times New Roman"/>
                <w:sz w:val="24"/>
                <w:szCs w:val="24"/>
                <w:lang w:val="en-US" w:eastAsia="ru-RU"/>
                <w14:ligatures w14:val="none"/>
              </w:rPr>
              <w:t xml:space="preserve">. </w:t>
            </w:r>
            <w:r w:rsidRPr="00673FC7">
              <w:rPr>
                <w:rFonts w:ascii="Times New Roman" w:eastAsia="Times New Roman" w:hAnsi="Times New Roman" w:cs="Times New Roman"/>
                <w:sz w:val="24"/>
                <w:szCs w:val="24"/>
                <w:lang w:eastAsia="ru-RU"/>
                <w14:ligatures w14:val="none"/>
              </w:rPr>
              <w:t>Слова</w:t>
            </w:r>
            <w:r w:rsidRPr="00673FC7">
              <w:rPr>
                <w:rFonts w:ascii="Times New Roman" w:eastAsia="Times New Roman" w:hAnsi="Times New Roman" w:cs="Times New Roman"/>
                <w:sz w:val="24"/>
                <w:szCs w:val="24"/>
                <w:lang w:val="en-US" w:eastAsia="ru-RU"/>
                <w14:ligatures w14:val="none"/>
              </w:rPr>
              <w:t xml:space="preserve"> a few, a number of , several , a little. </w:t>
            </w:r>
            <w:r w:rsidRPr="00673FC7">
              <w:rPr>
                <w:rFonts w:ascii="Times New Roman" w:eastAsia="Times New Roman" w:hAnsi="Times New Roman" w:cs="Times New Roman"/>
                <w:sz w:val="24"/>
                <w:szCs w:val="24"/>
                <w:lang w:eastAsia="ru-RU"/>
                <w14:ligatures w14:val="none"/>
              </w:rPr>
              <w:t xml:space="preserve">Личные и возвратные местоимения. Защита окружающей среды. Окружающая среда. Климат. Эмблемы. Экологические проблемы. Загрязнение воды. Аудирование текста о дельфинах. Словообразование при помощи суффикса – </w:t>
            </w:r>
            <w:proofErr w:type="spellStart"/>
            <w:r w:rsidRPr="00673FC7">
              <w:rPr>
                <w:rFonts w:ascii="Times New Roman" w:eastAsia="Times New Roman" w:hAnsi="Times New Roman" w:cs="Times New Roman"/>
                <w:sz w:val="24"/>
                <w:szCs w:val="24"/>
                <w:lang w:eastAsia="ru-RU"/>
                <w14:ligatures w14:val="none"/>
              </w:rPr>
              <w:t>ment</w:t>
            </w:r>
            <w:proofErr w:type="spellEnd"/>
            <w:r w:rsidRPr="00673FC7">
              <w:rPr>
                <w:rFonts w:ascii="Times New Roman" w:eastAsia="Times New Roman" w:hAnsi="Times New Roman" w:cs="Times New Roman"/>
                <w:sz w:val="24"/>
                <w:szCs w:val="24"/>
                <w:lang w:eastAsia="ru-RU"/>
                <w14:ligatures w14:val="none"/>
              </w:rPr>
              <w:t xml:space="preserve">, префикса </w:t>
            </w:r>
            <w:proofErr w:type="spellStart"/>
            <w:r w:rsidRPr="00673FC7">
              <w:rPr>
                <w:rFonts w:ascii="Times New Roman" w:eastAsia="Times New Roman" w:hAnsi="Times New Roman" w:cs="Times New Roman"/>
                <w:sz w:val="24"/>
                <w:szCs w:val="24"/>
                <w:lang w:eastAsia="ru-RU"/>
                <w14:ligatures w14:val="none"/>
              </w:rPr>
              <w:t>dis</w:t>
            </w:r>
            <w:proofErr w:type="spellEnd"/>
            <w:r w:rsidRPr="00673FC7">
              <w:rPr>
                <w:rFonts w:ascii="Times New Roman" w:eastAsia="Times New Roman" w:hAnsi="Times New Roman" w:cs="Times New Roman"/>
                <w:sz w:val="24"/>
                <w:szCs w:val="24"/>
                <w:lang w:eastAsia="ru-RU"/>
                <w14:ligatures w14:val="none"/>
              </w:rPr>
              <w:t>. Озеро Байкал. Мир вокруг нас. Сохраним природу вместе. Планета Земля – наш общий дом.</w:t>
            </w:r>
          </w:p>
        </w:tc>
        <w:tc>
          <w:tcPr>
            <w:tcW w:w="1701" w:type="dxa"/>
          </w:tcPr>
          <w:p w14:paraId="50941F53" w14:textId="77777777" w:rsidR="00B0221F" w:rsidRPr="00673FC7" w:rsidRDefault="00B0221F" w:rsidP="00A34AB6">
            <w:pPr>
              <w:jc w:val="center"/>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17 часов.</w:t>
            </w:r>
          </w:p>
        </w:tc>
      </w:tr>
      <w:tr w:rsidR="00B0221F" w:rsidRPr="00673FC7" w14:paraId="2E6D8417" w14:textId="77777777" w:rsidTr="00A34AB6">
        <w:trPr>
          <w:jc w:val="center"/>
        </w:trPr>
        <w:tc>
          <w:tcPr>
            <w:tcW w:w="883" w:type="dxa"/>
          </w:tcPr>
          <w:p w14:paraId="72D82FEB" w14:textId="77777777" w:rsidR="00B0221F" w:rsidRPr="00673FC7" w:rsidRDefault="00B0221F" w:rsidP="00A34AB6">
            <w:pPr>
              <w:jc w:val="both"/>
              <w:rPr>
                <w:rFonts w:ascii="Times New Roman" w:eastAsia="Times New Roman" w:hAnsi="Times New Roman" w:cs="Times New Roman"/>
                <w:b/>
                <w:sz w:val="28"/>
                <w:szCs w:val="28"/>
                <w:lang w:eastAsia="ru-RU"/>
                <w14:ligatures w14:val="none"/>
              </w:rPr>
            </w:pPr>
            <w:r w:rsidRPr="00673FC7">
              <w:rPr>
                <w:rFonts w:ascii="Times New Roman" w:eastAsia="Times New Roman" w:hAnsi="Times New Roman" w:cs="Times New Roman"/>
                <w:b/>
                <w:sz w:val="28"/>
                <w:szCs w:val="28"/>
                <w:lang w:eastAsia="ru-RU"/>
                <w14:ligatures w14:val="none"/>
              </w:rPr>
              <w:t>6.</w:t>
            </w:r>
          </w:p>
        </w:tc>
        <w:tc>
          <w:tcPr>
            <w:tcW w:w="1771" w:type="dxa"/>
          </w:tcPr>
          <w:p w14:paraId="6AB34780" w14:textId="77777777" w:rsidR="00B0221F" w:rsidRPr="00673FC7" w:rsidRDefault="00B0221F" w:rsidP="00A34AB6">
            <w:pPr>
              <w:jc w:val="center"/>
              <w:rPr>
                <w:rFonts w:ascii="Times New Roman" w:eastAsia="Times New Roman" w:hAnsi="Times New Roman" w:cs="Times New Roman"/>
                <w:sz w:val="24"/>
                <w:szCs w:val="24"/>
                <w14:ligatures w14:val="none"/>
              </w:rPr>
            </w:pPr>
            <w:r w:rsidRPr="00673FC7">
              <w:rPr>
                <w:rFonts w:ascii="Times New Roman" w:eastAsia="Times New Roman" w:hAnsi="Times New Roman" w:cs="Times New Roman"/>
                <w:sz w:val="24"/>
                <w:szCs w:val="24"/>
                <w14:ligatures w14:val="none"/>
              </w:rPr>
              <w:t>ЗОЖ</w:t>
            </w:r>
          </w:p>
        </w:tc>
        <w:tc>
          <w:tcPr>
            <w:tcW w:w="10703" w:type="dxa"/>
          </w:tcPr>
          <w:p w14:paraId="7ACAE086" w14:textId="77777777" w:rsidR="00B0221F" w:rsidRPr="00673FC7" w:rsidRDefault="00B0221F" w:rsidP="00A34AB6">
            <w:pPr>
              <w:jc w:val="both"/>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 xml:space="preserve">Здоровый образ жизни. </w:t>
            </w:r>
            <w:proofErr w:type="spellStart"/>
            <w:r w:rsidRPr="00673FC7">
              <w:rPr>
                <w:rFonts w:ascii="Times New Roman" w:eastAsia="Times New Roman" w:hAnsi="Times New Roman" w:cs="Times New Roman"/>
                <w:sz w:val="24"/>
                <w:szCs w:val="24"/>
                <w:lang w:eastAsia="ru-RU"/>
                <w14:ligatures w14:val="none"/>
              </w:rPr>
              <w:t>Фаст</w:t>
            </w:r>
            <w:proofErr w:type="spellEnd"/>
            <w:r w:rsidRPr="00673FC7">
              <w:rPr>
                <w:rFonts w:ascii="Times New Roman" w:eastAsia="Times New Roman" w:hAnsi="Times New Roman" w:cs="Times New Roman"/>
                <w:sz w:val="24"/>
                <w:szCs w:val="24"/>
                <w:lang w:eastAsia="ru-RU"/>
                <w14:ligatures w14:val="none"/>
              </w:rPr>
              <w:t xml:space="preserve"> – Фуд. Здоровье. Синонимы, наречия. Чтение текста «Будем ли мы ходить в Макдональдс». Наречия. Здоровье. Секреты долголетия. Здоровый образ жизни. На приеме у врача. Правильное питание. Причины головной боли. Спорт – лучшее лекарство. Сладкоежка. Здоровье и покупки продуктов. Внимательное отношение к здоровью. Болезни.</w:t>
            </w:r>
          </w:p>
        </w:tc>
        <w:tc>
          <w:tcPr>
            <w:tcW w:w="1701" w:type="dxa"/>
          </w:tcPr>
          <w:p w14:paraId="54146B84" w14:textId="77777777" w:rsidR="00B0221F" w:rsidRPr="00673FC7" w:rsidRDefault="00B0221F" w:rsidP="00A34AB6">
            <w:pPr>
              <w:jc w:val="center"/>
              <w:rPr>
                <w:rFonts w:ascii="Times New Roman" w:eastAsia="Times New Roman" w:hAnsi="Times New Roman" w:cs="Times New Roman"/>
                <w:sz w:val="24"/>
                <w:szCs w:val="24"/>
                <w:lang w:eastAsia="ru-RU"/>
                <w14:ligatures w14:val="none"/>
              </w:rPr>
            </w:pPr>
            <w:r w:rsidRPr="00673FC7">
              <w:rPr>
                <w:rFonts w:ascii="Times New Roman" w:eastAsia="Times New Roman" w:hAnsi="Times New Roman" w:cs="Times New Roman"/>
                <w:sz w:val="24"/>
                <w:szCs w:val="24"/>
                <w:lang w:eastAsia="ru-RU"/>
                <w14:ligatures w14:val="none"/>
              </w:rPr>
              <w:t>20 часов</w:t>
            </w:r>
          </w:p>
        </w:tc>
      </w:tr>
    </w:tbl>
    <w:p w14:paraId="02B44B1A" w14:textId="77777777" w:rsidR="00B0221F" w:rsidRPr="00673FC7" w:rsidRDefault="00B0221F" w:rsidP="00673FC7">
      <w:pPr>
        <w:spacing w:after="0" w:line="240" w:lineRule="auto"/>
        <w:jc w:val="center"/>
        <w:rPr>
          <w:rFonts w:ascii="Times New Roman" w:eastAsia="Calibri" w:hAnsi="Times New Roman" w:cs="Times New Roman"/>
          <w:b/>
          <w:kern w:val="0"/>
          <w:sz w:val="28"/>
          <w:szCs w:val="28"/>
          <w14:ligatures w14:val="none"/>
        </w:rPr>
      </w:pPr>
    </w:p>
    <w:p w14:paraId="4AC9970B"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Критерии оценивания работ обучающихся по предмету «Английский язык»</w:t>
      </w:r>
    </w:p>
    <w:p w14:paraId="32B463D4" w14:textId="77777777" w:rsidR="00673FC7" w:rsidRPr="00673FC7" w:rsidRDefault="00673FC7" w:rsidP="00673FC7">
      <w:pPr>
        <w:numPr>
          <w:ilvl w:val="1"/>
          <w:numId w:val="2"/>
        </w:numPr>
        <w:spacing w:after="0" w:line="240" w:lineRule="auto"/>
        <w:contextualSpacing/>
        <w:jc w:val="both"/>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Критерии оценивания письменных работ.</w:t>
      </w:r>
    </w:p>
    <w:p w14:paraId="4D6685E5" w14:textId="77777777" w:rsidR="00673FC7" w:rsidRPr="00673FC7" w:rsidRDefault="00673FC7" w:rsidP="00673FC7">
      <w:pPr>
        <w:spacing w:after="0" w:line="240" w:lineRule="auto"/>
        <w:jc w:val="both"/>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kern w:val="0"/>
          <w:sz w:val="28"/>
          <w:szCs w:val="28"/>
          <w14:ligatures w14:val="none"/>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753"/>
        <w:gridCol w:w="3572"/>
      </w:tblGrid>
      <w:tr w:rsidR="00673FC7" w:rsidRPr="00673FC7" w14:paraId="0B1CB9BD" w14:textId="77777777" w:rsidTr="00ED2B3D">
        <w:trPr>
          <w:trHeight w:val="410"/>
          <w:jc w:val="center"/>
        </w:trPr>
        <w:tc>
          <w:tcPr>
            <w:tcW w:w="3207" w:type="dxa"/>
          </w:tcPr>
          <w:p w14:paraId="712B7FC6"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Виды работ</w:t>
            </w:r>
          </w:p>
        </w:tc>
        <w:tc>
          <w:tcPr>
            <w:tcW w:w="2753" w:type="dxa"/>
          </w:tcPr>
          <w:p w14:paraId="2CD1CA1D"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Контрольные</w:t>
            </w:r>
          </w:p>
          <w:p w14:paraId="074385B1"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работы</w:t>
            </w:r>
          </w:p>
        </w:tc>
        <w:tc>
          <w:tcPr>
            <w:tcW w:w="3572" w:type="dxa"/>
          </w:tcPr>
          <w:p w14:paraId="446C91E5"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Тестовые работы,</w:t>
            </w:r>
          </w:p>
          <w:p w14:paraId="1425D9AF"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словарные диктанты</w:t>
            </w:r>
          </w:p>
        </w:tc>
      </w:tr>
      <w:tr w:rsidR="00673FC7" w:rsidRPr="00673FC7" w14:paraId="6544945A" w14:textId="77777777" w:rsidTr="00ED2B3D">
        <w:trPr>
          <w:trHeight w:val="346"/>
          <w:jc w:val="center"/>
        </w:trPr>
        <w:tc>
          <w:tcPr>
            <w:tcW w:w="3207" w:type="dxa"/>
          </w:tcPr>
          <w:p w14:paraId="680E2CBF"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Оценка «2»</w:t>
            </w:r>
          </w:p>
        </w:tc>
        <w:tc>
          <w:tcPr>
            <w:tcW w:w="2753" w:type="dxa"/>
          </w:tcPr>
          <w:p w14:paraId="02D79839"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49% и менее</w:t>
            </w:r>
          </w:p>
        </w:tc>
        <w:tc>
          <w:tcPr>
            <w:tcW w:w="3572" w:type="dxa"/>
          </w:tcPr>
          <w:p w14:paraId="23F76759"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59% и менее</w:t>
            </w:r>
          </w:p>
        </w:tc>
      </w:tr>
      <w:tr w:rsidR="00673FC7" w:rsidRPr="00673FC7" w14:paraId="1C9D514B" w14:textId="77777777" w:rsidTr="00ED2B3D">
        <w:trPr>
          <w:trHeight w:val="286"/>
          <w:jc w:val="center"/>
        </w:trPr>
        <w:tc>
          <w:tcPr>
            <w:tcW w:w="3207" w:type="dxa"/>
          </w:tcPr>
          <w:p w14:paraId="12FC3B6E"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Оценка «3»</w:t>
            </w:r>
          </w:p>
        </w:tc>
        <w:tc>
          <w:tcPr>
            <w:tcW w:w="2753" w:type="dxa"/>
          </w:tcPr>
          <w:p w14:paraId="7180B2AA"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50% до 69%</w:t>
            </w:r>
          </w:p>
        </w:tc>
        <w:tc>
          <w:tcPr>
            <w:tcW w:w="3572" w:type="dxa"/>
          </w:tcPr>
          <w:p w14:paraId="71531D70"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60% до 74%</w:t>
            </w:r>
          </w:p>
        </w:tc>
      </w:tr>
      <w:tr w:rsidR="00673FC7" w:rsidRPr="00673FC7" w14:paraId="257C7B17" w14:textId="77777777" w:rsidTr="00ED2B3D">
        <w:trPr>
          <w:trHeight w:val="123"/>
          <w:jc w:val="center"/>
        </w:trPr>
        <w:tc>
          <w:tcPr>
            <w:tcW w:w="3207" w:type="dxa"/>
          </w:tcPr>
          <w:p w14:paraId="5A446A9C"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lastRenderedPageBreak/>
              <w:t>Оценка «4»</w:t>
            </w:r>
          </w:p>
        </w:tc>
        <w:tc>
          <w:tcPr>
            <w:tcW w:w="2753" w:type="dxa"/>
          </w:tcPr>
          <w:p w14:paraId="0DBABDA3"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70% до 90%</w:t>
            </w:r>
          </w:p>
        </w:tc>
        <w:tc>
          <w:tcPr>
            <w:tcW w:w="3572" w:type="dxa"/>
          </w:tcPr>
          <w:p w14:paraId="5009DD52"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75% до 94%</w:t>
            </w:r>
          </w:p>
        </w:tc>
      </w:tr>
      <w:tr w:rsidR="00673FC7" w:rsidRPr="00673FC7" w14:paraId="4680236E" w14:textId="77777777" w:rsidTr="00ED2B3D">
        <w:trPr>
          <w:trHeight w:val="385"/>
          <w:jc w:val="center"/>
        </w:trPr>
        <w:tc>
          <w:tcPr>
            <w:tcW w:w="3207" w:type="dxa"/>
          </w:tcPr>
          <w:p w14:paraId="338AF534"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Оценка «5»</w:t>
            </w:r>
          </w:p>
        </w:tc>
        <w:tc>
          <w:tcPr>
            <w:tcW w:w="2753" w:type="dxa"/>
          </w:tcPr>
          <w:p w14:paraId="74ED892E"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91% до 100%</w:t>
            </w:r>
          </w:p>
        </w:tc>
        <w:tc>
          <w:tcPr>
            <w:tcW w:w="3572" w:type="dxa"/>
          </w:tcPr>
          <w:p w14:paraId="57B499E1"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От 95% до 100%</w:t>
            </w:r>
          </w:p>
        </w:tc>
      </w:tr>
    </w:tbl>
    <w:p w14:paraId="3CDC12DF" w14:textId="77777777" w:rsidR="00673FC7" w:rsidRPr="00673FC7" w:rsidRDefault="00673FC7" w:rsidP="00673FC7">
      <w:pPr>
        <w:spacing w:after="0" w:line="240" w:lineRule="auto"/>
        <w:jc w:val="both"/>
        <w:rPr>
          <w:rFonts w:ascii="Times New Roman" w:eastAsia="Calibri" w:hAnsi="Times New Roman" w:cs="Times New Roman"/>
          <w:kern w:val="0"/>
          <w:sz w:val="28"/>
          <w:szCs w:val="28"/>
          <w14:ligatures w14:val="none"/>
        </w:rPr>
      </w:pPr>
    </w:p>
    <w:p w14:paraId="61CCBBAB" w14:textId="77777777" w:rsidR="00673FC7" w:rsidRPr="00673FC7" w:rsidRDefault="00673FC7" w:rsidP="00673FC7">
      <w:pPr>
        <w:spacing w:after="0" w:line="240" w:lineRule="auto"/>
        <w:ind w:firstLine="851"/>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Творческие письменные работы (письма, разные виды сочинений, эссе, проектные работы, в т.ч. в группах) оцениваются по пяти критериям:</w:t>
      </w:r>
    </w:p>
    <w:p w14:paraId="064873FA"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1</w:t>
      </w:r>
      <w:r w:rsidRPr="00673FC7">
        <w:rPr>
          <w:rFonts w:ascii="Times New Roman" w:eastAsia="Calibri" w:hAnsi="Times New Roman" w:cs="Times New Roman"/>
          <w:i/>
          <w:kern w:val="0"/>
          <w:sz w:val="28"/>
          <w:szCs w:val="28"/>
          <w14:ligatures w14:val="none"/>
        </w:rPr>
        <w:t>.Содержание</w:t>
      </w:r>
      <w:r w:rsidRPr="00673FC7">
        <w:rPr>
          <w:rFonts w:ascii="Times New Roman" w:eastAsia="Calibri" w:hAnsi="Times New Roman" w:cs="Times New Roman"/>
          <w:kern w:val="0"/>
          <w:sz w:val="28"/>
          <w:szCs w:val="28"/>
          <w14:ligatures w14:val="none"/>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14:paraId="24960408"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2.</w:t>
      </w:r>
      <w:r w:rsidRPr="00673FC7">
        <w:rPr>
          <w:rFonts w:ascii="Times New Roman" w:eastAsia="Calibri" w:hAnsi="Times New Roman" w:cs="Times New Roman"/>
          <w:i/>
          <w:kern w:val="0"/>
          <w:sz w:val="28"/>
          <w:szCs w:val="28"/>
          <w14:ligatures w14:val="none"/>
        </w:rPr>
        <w:t>Организация работы</w:t>
      </w:r>
      <w:r w:rsidRPr="00673FC7">
        <w:rPr>
          <w:rFonts w:ascii="Times New Roman" w:eastAsia="Calibri" w:hAnsi="Times New Roman" w:cs="Times New Roman"/>
          <w:kern w:val="0"/>
          <w:sz w:val="28"/>
          <w:szCs w:val="28"/>
          <w14:ligatures w14:val="none"/>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14:paraId="2A2561F4"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3.</w:t>
      </w:r>
      <w:r w:rsidRPr="00673FC7">
        <w:rPr>
          <w:rFonts w:ascii="Times New Roman" w:eastAsia="Calibri" w:hAnsi="Times New Roman" w:cs="Times New Roman"/>
          <w:i/>
          <w:kern w:val="0"/>
          <w:sz w:val="28"/>
          <w:szCs w:val="28"/>
          <w14:ligatures w14:val="none"/>
        </w:rPr>
        <w:t>Лексика</w:t>
      </w:r>
      <w:r w:rsidRPr="00673FC7">
        <w:rPr>
          <w:rFonts w:ascii="Times New Roman" w:eastAsia="Calibri" w:hAnsi="Times New Roman" w:cs="Times New Roman"/>
          <w:kern w:val="0"/>
          <w:sz w:val="28"/>
          <w:szCs w:val="28"/>
          <w14:ligatures w14:val="none"/>
        </w:rPr>
        <w:t xml:space="preserve"> (словарный запас соответствует поставленной задаче и требованиям данного года обучения языку);</w:t>
      </w:r>
    </w:p>
    <w:p w14:paraId="772B8635"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4.</w:t>
      </w:r>
      <w:r w:rsidRPr="00673FC7">
        <w:rPr>
          <w:rFonts w:ascii="Times New Roman" w:eastAsia="Calibri" w:hAnsi="Times New Roman" w:cs="Times New Roman"/>
          <w:i/>
          <w:kern w:val="0"/>
          <w:sz w:val="28"/>
          <w:szCs w:val="28"/>
          <w14:ligatures w14:val="none"/>
        </w:rPr>
        <w:t>Грамматика</w:t>
      </w:r>
      <w:r w:rsidRPr="00673FC7">
        <w:rPr>
          <w:rFonts w:ascii="Times New Roman" w:eastAsia="Calibri" w:hAnsi="Times New Roman" w:cs="Times New Roman"/>
          <w:kern w:val="0"/>
          <w:sz w:val="28"/>
          <w:szCs w:val="28"/>
          <w14:ligatures w14:val="none"/>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5BC8A4C6"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5.</w:t>
      </w:r>
      <w:r w:rsidRPr="00673FC7">
        <w:rPr>
          <w:rFonts w:ascii="Times New Roman" w:eastAsia="Calibri" w:hAnsi="Times New Roman" w:cs="Times New Roman"/>
          <w:i/>
          <w:kern w:val="0"/>
          <w:sz w:val="28"/>
          <w:szCs w:val="28"/>
          <w14:ligatures w14:val="none"/>
        </w:rPr>
        <w:t>Орфография и пунктуация (</w:t>
      </w:r>
      <w:r w:rsidRPr="00673FC7">
        <w:rPr>
          <w:rFonts w:ascii="Times New Roman" w:eastAsia="Calibri" w:hAnsi="Times New Roman" w:cs="Times New Roman"/>
          <w:kern w:val="0"/>
          <w:sz w:val="28"/>
          <w:szCs w:val="28"/>
          <w14:ligatures w14:val="none"/>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14:paraId="3B663425" w14:textId="77777777" w:rsidR="00673FC7" w:rsidRPr="00673FC7" w:rsidRDefault="00673FC7" w:rsidP="00673FC7">
      <w:pPr>
        <w:spacing w:after="20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b/>
          <w:kern w:val="0"/>
          <w:sz w:val="28"/>
          <w:szCs w:val="28"/>
          <w14:ligatures w14:val="none"/>
        </w:rPr>
        <w:t>1.2 Критерии оценки творческих письменных работ (письма, сочинения, эссе, проектные работы, в т.ч. в группах)</w:t>
      </w:r>
    </w:p>
    <w:tbl>
      <w:tblPr>
        <w:tblW w:w="1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843"/>
        <w:gridCol w:w="2977"/>
        <w:gridCol w:w="2693"/>
        <w:gridCol w:w="3241"/>
        <w:gridCol w:w="3692"/>
      </w:tblGrid>
      <w:tr w:rsidR="00673FC7" w:rsidRPr="00673FC7" w14:paraId="459AEBD2" w14:textId="77777777" w:rsidTr="00ED2B3D">
        <w:trPr>
          <w:trHeight w:val="361"/>
          <w:jc w:val="center"/>
        </w:trPr>
        <w:tc>
          <w:tcPr>
            <w:tcW w:w="1011" w:type="dxa"/>
            <w:vMerge w:val="restart"/>
            <w:vAlign w:val="center"/>
          </w:tcPr>
          <w:p w14:paraId="5AEB3EB7" w14:textId="77777777" w:rsidR="00673FC7" w:rsidRPr="00673FC7" w:rsidRDefault="00673FC7" w:rsidP="00673FC7">
            <w:pPr>
              <w:spacing w:before="100" w:beforeAutospacing="1" w:after="200" w:afterAutospacing="1" w:line="240" w:lineRule="auto"/>
              <w:ind w:right="-216"/>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Баллы</w:t>
            </w:r>
          </w:p>
        </w:tc>
        <w:tc>
          <w:tcPr>
            <w:tcW w:w="14446" w:type="dxa"/>
            <w:gridSpan w:val="5"/>
          </w:tcPr>
          <w:p w14:paraId="0DD1D311"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Критерии оценки</w:t>
            </w:r>
          </w:p>
        </w:tc>
      </w:tr>
      <w:tr w:rsidR="00673FC7" w:rsidRPr="00673FC7" w14:paraId="2DD88E01" w14:textId="77777777" w:rsidTr="00ED2B3D">
        <w:trPr>
          <w:trHeight w:val="377"/>
          <w:jc w:val="center"/>
        </w:trPr>
        <w:tc>
          <w:tcPr>
            <w:tcW w:w="1011" w:type="dxa"/>
            <w:vMerge/>
          </w:tcPr>
          <w:p w14:paraId="6355BD6A" w14:textId="77777777" w:rsidR="00673FC7" w:rsidRPr="00673FC7" w:rsidRDefault="00673FC7" w:rsidP="00673FC7">
            <w:pPr>
              <w:spacing w:after="0" w:line="240" w:lineRule="auto"/>
              <w:jc w:val="both"/>
              <w:rPr>
                <w:rFonts w:ascii="Times New Roman" w:eastAsia="Calibri" w:hAnsi="Times New Roman" w:cs="Times New Roman"/>
                <w:kern w:val="0"/>
                <w14:ligatures w14:val="none"/>
              </w:rPr>
            </w:pPr>
          </w:p>
        </w:tc>
        <w:tc>
          <w:tcPr>
            <w:tcW w:w="1843" w:type="dxa"/>
            <w:vAlign w:val="center"/>
          </w:tcPr>
          <w:p w14:paraId="6B507B73" w14:textId="77777777" w:rsidR="00673FC7" w:rsidRPr="00673FC7" w:rsidRDefault="00673FC7" w:rsidP="00673FC7">
            <w:pPr>
              <w:spacing w:after="0" w:line="240" w:lineRule="auto"/>
              <w:jc w:val="center"/>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1.Содержание:</w:t>
            </w:r>
          </w:p>
        </w:tc>
        <w:tc>
          <w:tcPr>
            <w:tcW w:w="2977" w:type="dxa"/>
            <w:vAlign w:val="center"/>
          </w:tcPr>
          <w:p w14:paraId="099CD2DB" w14:textId="77777777" w:rsidR="00673FC7" w:rsidRPr="00673FC7" w:rsidRDefault="00673FC7" w:rsidP="00673FC7">
            <w:pPr>
              <w:spacing w:after="0" w:line="240" w:lineRule="auto"/>
              <w:jc w:val="center"/>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2.Организация работы</w:t>
            </w:r>
          </w:p>
        </w:tc>
        <w:tc>
          <w:tcPr>
            <w:tcW w:w="2693" w:type="dxa"/>
            <w:vAlign w:val="center"/>
          </w:tcPr>
          <w:p w14:paraId="6051DA92" w14:textId="77777777" w:rsidR="00673FC7" w:rsidRPr="00673FC7" w:rsidRDefault="00673FC7" w:rsidP="00673FC7">
            <w:pPr>
              <w:spacing w:after="0" w:line="240" w:lineRule="auto"/>
              <w:jc w:val="center"/>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3. Лексика</w:t>
            </w:r>
          </w:p>
        </w:tc>
        <w:tc>
          <w:tcPr>
            <w:tcW w:w="3241" w:type="dxa"/>
            <w:vAlign w:val="center"/>
          </w:tcPr>
          <w:p w14:paraId="3F3B0A07" w14:textId="77777777" w:rsidR="00673FC7" w:rsidRPr="00673FC7" w:rsidRDefault="00673FC7" w:rsidP="00673FC7">
            <w:pPr>
              <w:spacing w:after="0" w:line="240" w:lineRule="auto"/>
              <w:jc w:val="center"/>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4. Грамматика</w:t>
            </w:r>
          </w:p>
        </w:tc>
        <w:tc>
          <w:tcPr>
            <w:tcW w:w="3692" w:type="dxa"/>
            <w:vAlign w:val="center"/>
          </w:tcPr>
          <w:p w14:paraId="56FC731A" w14:textId="77777777" w:rsidR="00673FC7" w:rsidRPr="00673FC7" w:rsidRDefault="00673FC7" w:rsidP="00673FC7">
            <w:pPr>
              <w:spacing w:after="0" w:line="240" w:lineRule="auto"/>
              <w:jc w:val="center"/>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5. Орфография и пунктуация</w:t>
            </w:r>
          </w:p>
        </w:tc>
      </w:tr>
      <w:tr w:rsidR="00673FC7" w:rsidRPr="00673FC7" w14:paraId="48464583" w14:textId="77777777" w:rsidTr="00ED2B3D">
        <w:trPr>
          <w:trHeight w:val="1590"/>
          <w:jc w:val="center"/>
        </w:trPr>
        <w:tc>
          <w:tcPr>
            <w:tcW w:w="1011" w:type="dxa"/>
            <w:vAlign w:val="center"/>
          </w:tcPr>
          <w:p w14:paraId="67CC82DE"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«5»</w:t>
            </w:r>
          </w:p>
        </w:tc>
        <w:tc>
          <w:tcPr>
            <w:tcW w:w="1843" w:type="dxa"/>
          </w:tcPr>
          <w:p w14:paraId="2BC57BEE"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коммуникативная задача решена полностью.</w:t>
            </w:r>
          </w:p>
        </w:tc>
        <w:tc>
          <w:tcPr>
            <w:tcW w:w="2977" w:type="dxa"/>
          </w:tcPr>
          <w:p w14:paraId="523027E9"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высказывание логично, использованы средства логической связи, соблюден формат высказывания и текст поделен на абзацы.</w:t>
            </w:r>
          </w:p>
          <w:p w14:paraId="1C77F64E" w14:textId="77777777" w:rsidR="00673FC7" w:rsidRPr="00673FC7" w:rsidRDefault="00673FC7" w:rsidP="00673FC7">
            <w:pPr>
              <w:spacing w:after="0" w:line="240" w:lineRule="auto"/>
              <w:rPr>
                <w:rFonts w:ascii="Times New Roman" w:eastAsia="Calibri" w:hAnsi="Times New Roman" w:cs="Times New Roman"/>
                <w:kern w:val="0"/>
                <w14:ligatures w14:val="none"/>
              </w:rPr>
            </w:pPr>
          </w:p>
        </w:tc>
        <w:tc>
          <w:tcPr>
            <w:tcW w:w="2693" w:type="dxa"/>
          </w:tcPr>
          <w:p w14:paraId="4130CDF3"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лексика соответствует поставленной задаче и требованиям данного года обучения.</w:t>
            </w:r>
          </w:p>
        </w:tc>
        <w:tc>
          <w:tcPr>
            <w:tcW w:w="3241" w:type="dxa"/>
          </w:tcPr>
          <w:p w14:paraId="0859C54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692" w:type="dxa"/>
          </w:tcPr>
          <w:p w14:paraId="76F24B79"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673FC7" w:rsidRPr="00673FC7" w14:paraId="69C5EC52" w14:textId="77777777" w:rsidTr="00ED2B3D">
        <w:trPr>
          <w:trHeight w:val="144"/>
          <w:jc w:val="center"/>
        </w:trPr>
        <w:tc>
          <w:tcPr>
            <w:tcW w:w="1011" w:type="dxa"/>
            <w:vAlign w:val="center"/>
          </w:tcPr>
          <w:p w14:paraId="4AE58370"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«4»</w:t>
            </w:r>
          </w:p>
        </w:tc>
        <w:tc>
          <w:tcPr>
            <w:tcW w:w="1843" w:type="dxa"/>
          </w:tcPr>
          <w:p w14:paraId="61F0392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коммуникативная задача решена полностью.</w:t>
            </w:r>
          </w:p>
        </w:tc>
        <w:tc>
          <w:tcPr>
            <w:tcW w:w="2977" w:type="dxa"/>
          </w:tcPr>
          <w:p w14:paraId="57CD625C"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высказывание логично, использованы средства логической связи, соблюден </w:t>
            </w:r>
            <w:r w:rsidRPr="00673FC7">
              <w:rPr>
                <w:rFonts w:ascii="Times New Roman" w:eastAsia="Calibri" w:hAnsi="Times New Roman" w:cs="Times New Roman"/>
                <w:kern w:val="0"/>
                <w14:ligatures w14:val="none"/>
              </w:rPr>
              <w:lastRenderedPageBreak/>
              <w:t>формат высказывания и текст поделен на абзацы.</w:t>
            </w:r>
          </w:p>
        </w:tc>
        <w:tc>
          <w:tcPr>
            <w:tcW w:w="2693" w:type="dxa"/>
          </w:tcPr>
          <w:p w14:paraId="7D43516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lastRenderedPageBreak/>
              <w:t xml:space="preserve">лексика соответствует поставленной задаче и требованиям данного </w:t>
            </w:r>
            <w:r w:rsidRPr="00673FC7">
              <w:rPr>
                <w:rFonts w:ascii="Times New Roman" w:eastAsia="Calibri" w:hAnsi="Times New Roman" w:cs="Times New Roman"/>
                <w:kern w:val="0"/>
                <w14:ligatures w14:val="none"/>
              </w:rPr>
              <w:lastRenderedPageBreak/>
              <w:t>года обучения. Но имеются незначительные ошибки.</w:t>
            </w:r>
          </w:p>
        </w:tc>
        <w:tc>
          <w:tcPr>
            <w:tcW w:w="3241" w:type="dxa"/>
          </w:tcPr>
          <w:p w14:paraId="1A97423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lastRenderedPageBreak/>
              <w:t xml:space="preserve">использованы разнообразные грамматические конструкции в соответствии с поставленной </w:t>
            </w:r>
            <w:r w:rsidRPr="00673FC7">
              <w:rPr>
                <w:rFonts w:ascii="Times New Roman" w:eastAsia="Calibri" w:hAnsi="Times New Roman" w:cs="Times New Roman"/>
                <w:kern w:val="0"/>
                <w14:ligatures w14:val="none"/>
              </w:rPr>
              <w:lastRenderedPageBreak/>
              <w:t>задачей и требованиям данного года обучения языку, грамматические ошибки незначительно препятствуют решению коммуникативной задачи.</w:t>
            </w:r>
          </w:p>
        </w:tc>
        <w:tc>
          <w:tcPr>
            <w:tcW w:w="3692" w:type="dxa"/>
          </w:tcPr>
          <w:p w14:paraId="37D46225"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lastRenderedPageBreak/>
              <w:t xml:space="preserve">незначительные орфографические ошибки, соблюдены правила пунктуации: предложения </w:t>
            </w:r>
            <w:r w:rsidRPr="00673FC7">
              <w:rPr>
                <w:rFonts w:ascii="Times New Roman" w:eastAsia="Calibri" w:hAnsi="Times New Roman" w:cs="Times New Roman"/>
                <w:kern w:val="0"/>
                <w14:ligatures w14:val="none"/>
              </w:rPr>
              <w:lastRenderedPageBreak/>
              <w:t>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673FC7" w:rsidRPr="00673FC7" w14:paraId="21C3C10C" w14:textId="77777777" w:rsidTr="00ED2B3D">
        <w:trPr>
          <w:trHeight w:val="144"/>
          <w:jc w:val="center"/>
        </w:trPr>
        <w:tc>
          <w:tcPr>
            <w:tcW w:w="1011" w:type="dxa"/>
            <w:vAlign w:val="center"/>
          </w:tcPr>
          <w:p w14:paraId="6907FF8C"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«3»</w:t>
            </w:r>
          </w:p>
        </w:tc>
        <w:tc>
          <w:tcPr>
            <w:tcW w:w="1843" w:type="dxa"/>
          </w:tcPr>
          <w:p w14:paraId="72E37E11"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Коммуникативная задача решена.</w:t>
            </w:r>
          </w:p>
        </w:tc>
        <w:tc>
          <w:tcPr>
            <w:tcW w:w="2977" w:type="dxa"/>
          </w:tcPr>
          <w:p w14:paraId="1C6834B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693" w:type="dxa"/>
          </w:tcPr>
          <w:p w14:paraId="64BAD832"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местами неадекватное употребление лексики.</w:t>
            </w:r>
          </w:p>
        </w:tc>
        <w:tc>
          <w:tcPr>
            <w:tcW w:w="3241" w:type="dxa"/>
          </w:tcPr>
          <w:p w14:paraId="6F04EB33"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имеются грубые грамматические ошибки.</w:t>
            </w:r>
          </w:p>
        </w:tc>
        <w:tc>
          <w:tcPr>
            <w:tcW w:w="3692" w:type="dxa"/>
          </w:tcPr>
          <w:p w14:paraId="2ABFF917"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673FC7" w:rsidRPr="00673FC7" w14:paraId="6FABC5CF" w14:textId="77777777" w:rsidTr="00ED2B3D">
        <w:trPr>
          <w:trHeight w:val="144"/>
          <w:jc w:val="center"/>
        </w:trPr>
        <w:tc>
          <w:tcPr>
            <w:tcW w:w="1011" w:type="dxa"/>
            <w:vAlign w:val="center"/>
          </w:tcPr>
          <w:p w14:paraId="6DD1AD18"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«2»</w:t>
            </w:r>
          </w:p>
        </w:tc>
        <w:tc>
          <w:tcPr>
            <w:tcW w:w="1843" w:type="dxa"/>
          </w:tcPr>
          <w:p w14:paraId="1FEA535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Коммуникативная задача не решена.</w:t>
            </w:r>
          </w:p>
        </w:tc>
        <w:tc>
          <w:tcPr>
            <w:tcW w:w="2977" w:type="dxa"/>
          </w:tcPr>
          <w:p w14:paraId="7B8C713E"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высказывание нелогично, не использованы средства логической связи, не соблюден формат высказывания, текст не поделен на абзацы.</w:t>
            </w:r>
          </w:p>
        </w:tc>
        <w:tc>
          <w:tcPr>
            <w:tcW w:w="2693" w:type="dxa"/>
          </w:tcPr>
          <w:p w14:paraId="55E157A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большое количество лексических ошибок</w:t>
            </w:r>
          </w:p>
        </w:tc>
        <w:tc>
          <w:tcPr>
            <w:tcW w:w="3241" w:type="dxa"/>
          </w:tcPr>
          <w:p w14:paraId="40EC6C8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большое количество грамматических ошибок.</w:t>
            </w:r>
          </w:p>
        </w:tc>
        <w:tc>
          <w:tcPr>
            <w:tcW w:w="3692" w:type="dxa"/>
          </w:tcPr>
          <w:p w14:paraId="490C15C3"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14:paraId="2BD08C96" w14:textId="77777777" w:rsidR="00673FC7" w:rsidRPr="00673FC7" w:rsidRDefault="00673FC7" w:rsidP="00673FC7">
      <w:pPr>
        <w:spacing w:after="0" w:line="240" w:lineRule="auto"/>
        <w:ind w:firstLine="709"/>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2.1 Критерии оценки устных развернутых ответов (монологические высказывания, пересказы, диалоги, проектные работы, в т.ч. в группах)</w:t>
      </w:r>
    </w:p>
    <w:p w14:paraId="7AAE3007" w14:textId="77777777" w:rsidR="00673FC7" w:rsidRPr="00673FC7" w:rsidRDefault="00673FC7" w:rsidP="00673FC7">
      <w:pPr>
        <w:spacing w:after="0" w:line="240" w:lineRule="auto"/>
        <w:ind w:firstLine="709"/>
        <w:jc w:val="both"/>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kern w:val="0"/>
          <w:sz w:val="28"/>
          <w:szCs w:val="28"/>
          <w14:ligatures w14:val="none"/>
        </w:rPr>
        <w:t>Устные ответы оцениваются по пяти критериям:</w:t>
      </w:r>
    </w:p>
    <w:p w14:paraId="07757F12"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41989933"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14:paraId="163A1432"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3. Лексика (словарный запас соответствует поставленной задаче и требованиям данного года обучения языку);</w:t>
      </w:r>
    </w:p>
    <w:p w14:paraId="4D256D66"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lastRenderedPageBreak/>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14:paraId="2FE2B47A" w14:textId="77777777" w:rsidR="00673FC7" w:rsidRPr="00673FC7" w:rsidRDefault="00673FC7" w:rsidP="00673FC7">
      <w:pPr>
        <w:spacing w:after="0" w:line="240" w:lineRule="auto"/>
        <w:ind w:firstLine="709"/>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27327EAB" w14:textId="77777777" w:rsidR="00673FC7" w:rsidRPr="00673FC7" w:rsidRDefault="00673FC7" w:rsidP="00673FC7">
      <w:pPr>
        <w:spacing w:after="0" w:line="240" w:lineRule="auto"/>
        <w:jc w:val="both"/>
        <w:rPr>
          <w:rFonts w:ascii="Times New Roman" w:eastAsia="Calibri" w:hAnsi="Times New Roman" w:cs="Times New Roman"/>
          <w:kern w:val="0"/>
          <w:sz w:val="24"/>
          <w:szCs w:val="24"/>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3686"/>
        <w:gridCol w:w="2976"/>
        <w:gridCol w:w="2410"/>
        <w:gridCol w:w="2693"/>
        <w:gridCol w:w="2511"/>
      </w:tblGrid>
      <w:tr w:rsidR="00673FC7" w:rsidRPr="00673FC7" w14:paraId="7BDC4975" w14:textId="77777777" w:rsidTr="00ED2B3D">
        <w:trPr>
          <w:jc w:val="center"/>
        </w:trPr>
        <w:tc>
          <w:tcPr>
            <w:tcW w:w="1124" w:type="dxa"/>
            <w:vAlign w:val="center"/>
          </w:tcPr>
          <w:p w14:paraId="5732317F"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Оценка</w:t>
            </w:r>
          </w:p>
        </w:tc>
        <w:tc>
          <w:tcPr>
            <w:tcW w:w="3686" w:type="dxa"/>
            <w:vAlign w:val="center"/>
          </w:tcPr>
          <w:p w14:paraId="3BA1CB00"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Содержание</w:t>
            </w:r>
          </w:p>
        </w:tc>
        <w:tc>
          <w:tcPr>
            <w:tcW w:w="2976" w:type="dxa"/>
            <w:vAlign w:val="center"/>
          </w:tcPr>
          <w:p w14:paraId="48F58E20"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Коммуникативное взаимодействие</w:t>
            </w:r>
          </w:p>
        </w:tc>
        <w:tc>
          <w:tcPr>
            <w:tcW w:w="2410" w:type="dxa"/>
            <w:vAlign w:val="center"/>
          </w:tcPr>
          <w:p w14:paraId="0F5A3446"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Лексика</w:t>
            </w:r>
          </w:p>
        </w:tc>
        <w:tc>
          <w:tcPr>
            <w:tcW w:w="2693" w:type="dxa"/>
            <w:vAlign w:val="center"/>
          </w:tcPr>
          <w:p w14:paraId="12942252"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Грамматика</w:t>
            </w:r>
          </w:p>
        </w:tc>
        <w:tc>
          <w:tcPr>
            <w:tcW w:w="2511" w:type="dxa"/>
            <w:vAlign w:val="center"/>
          </w:tcPr>
          <w:p w14:paraId="57F562CD"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Произношение</w:t>
            </w:r>
          </w:p>
        </w:tc>
      </w:tr>
      <w:tr w:rsidR="00673FC7" w:rsidRPr="00673FC7" w14:paraId="43E485F6" w14:textId="77777777" w:rsidTr="00ED2B3D">
        <w:trPr>
          <w:jc w:val="center"/>
        </w:trPr>
        <w:tc>
          <w:tcPr>
            <w:tcW w:w="1124" w:type="dxa"/>
            <w:vAlign w:val="center"/>
          </w:tcPr>
          <w:p w14:paraId="4CFAF86D"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«5»</w:t>
            </w:r>
          </w:p>
        </w:tc>
        <w:tc>
          <w:tcPr>
            <w:tcW w:w="3686" w:type="dxa"/>
          </w:tcPr>
          <w:p w14:paraId="53194F3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2976" w:type="dxa"/>
          </w:tcPr>
          <w:p w14:paraId="0D0157EA"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410" w:type="dxa"/>
          </w:tcPr>
          <w:p w14:paraId="07965872"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Лексика адекватна поставленной задаче и требованиям данного года обучения языку.</w:t>
            </w:r>
          </w:p>
        </w:tc>
        <w:tc>
          <w:tcPr>
            <w:tcW w:w="2693" w:type="dxa"/>
          </w:tcPr>
          <w:p w14:paraId="2DCBB5E0"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Использованы разные </w:t>
            </w:r>
            <w:proofErr w:type="spellStart"/>
            <w:r w:rsidRPr="00673FC7">
              <w:rPr>
                <w:rFonts w:ascii="Times New Roman" w:eastAsia="Calibri" w:hAnsi="Times New Roman" w:cs="Times New Roman"/>
                <w:kern w:val="0"/>
                <w14:ligatures w14:val="none"/>
              </w:rPr>
              <w:t>грамматич</w:t>
            </w:r>
            <w:proofErr w:type="spellEnd"/>
            <w:r w:rsidRPr="00673FC7">
              <w:rPr>
                <w:rFonts w:ascii="Times New Roman" w:eastAsia="Calibri" w:hAnsi="Times New Roman" w:cs="Times New Roman"/>
                <w:kern w:val="0"/>
                <w14:ligatures w14:val="none"/>
              </w:rPr>
              <w:t>. конструкций в соответствии с задачей и требованиям данного года обучения языку. Редкие грамматические ошибки не мешают коммуникации.</w:t>
            </w:r>
          </w:p>
        </w:tc>
        <w:tc>
          <w:tcPr>
            <w:tcW w:w="2511" w:type="dxa"/>
          </w:tcPr>
          <w:p w14:paraId="7B0D2F82"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Речь звучит в естественном темпе, нет грубых фонетических ошибок.</w:t>
            </w:r>
          </w:p>
        </w:tc>
      </w:tr>
      <w:tr w:rsidR="00673FC7" w:rsidRPr="00673FC7" w14:paraId="1CE4DA4D" w14:textId="77777777" w:rsidTr="00ED2B3D">
        <w:trPr>
          <w:jc w:val="center"/>
        </w:trPr>
        <w:tc>
          <w:tcPr>
            <w:tcW w:w="1124" w:type="dxa"/>
            <w:vAlign w:val="center"/>
          </w:tcPr>
          <w:p w14:paraId="30F41266"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«4»</w:t>
            </w:r>
          </w:p>
        </w:tc>
        <w:tc>
          <w:tcPr>
            <w:tcW w:w="3686" w:type="dxa"/>
          </w:tcPr>
          <w:p w14:paraId="1E729957"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976" w:type="dxa"/>
          </w:tcPr>
          <w:p w14:paraId="2D71609E"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Коммуникация немного затруднена.</w:t>
            </w:r>
          </w:p>
        </w:tc>
        <w:tc>
          <w:tcPr>
            <w:tcW w:w="2410" w:type="dxa"/>
          </w:tcPr>
          <w:p w14:paraId="71946835"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Лексические ошибки незначительно влияют на восприятие речи учащегося.</w:t>
            </w:r>
          </w:p>
        </w:tc>
        <w:tc>
          <w:tcPr>
            <w:tcW w:w="2693" w:type="dxa"/>
          </w:tcPr>
          <w:p w14:paraId="656EBF2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Грамматические незначительно влияют на восприятие речи учащегося.</w:t>
            </w:r>
          </w:p>
        </w:tc>
        <w:tc>
          <w:tcPr>
            <w:tcW w:w="2511" w:type="dxa"/>
          </w:tcPr>
          <w:p w14:paraId="64A8056C"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Речь иногда неоправданно </w:t>
            </w:r>
            <w:proofErr w:type="spellStart"/>
            <w:r w:rsidRPr="00673FC7">
              <w:rPr>
                <w:rFonts w:ascii="Times New Roman" w:eastAsia="Calibri" w:hAnsi="Times New Roman" w:cs="Times New Roman"/>
                <w:kern w:val="0"/>
                <w14:ligatures w14:val="none"/>
              </w:rPr>
              <w:t>паузирована</w:t>
            </w:r>
            <w:proofErr w:type="spellEnd"/>
            <w:r w:rsidRPr="00673FC7">
              <w:rPr>
                <w:rFonts w:ascii="Times New Roman" w:eastAsia="Calibri" w:hAnsi="Times New Roman" w:cs="Times New Roman"/>
                <w:kern w:val="0"/>
                <w14:ligatures w14:val="none"/>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673FC7" w:rsidRPr="00673FC7" w14:paraId="06F00DA9" w14:textId="77777777" w:rsidTr="00ED2B3D">
        <w:trPr>
          <w:jc w:val="center"/>
        </w:trPr>
        <w:tc>
          <w:tcPr>
            <w:tcW w:w="1124" w:type="dxa"/>
            <w:vAlign w:val="center"/>
          </w:tcPr>
          <w:p w14:paraId="12977C30"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«3»</w:t>
            </w:r>
          </w:p>
        </w:tc>
        <w:tc>
          <w:tcPr>
            <w:tcW w:w="3686" w:type="dxa"/>
          </w:tcPr>
          <w:p w14:paraId="58840A76"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976" w:type="dxa"/>
          </w:tcPr>
          <w:p w14:paraId="5C924694"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Коммуникация существенно затруднена, учащийся не проявляет речевой инициативы.</w:t>
            </w:r>
          </w:p>
        </w:tc>
        <w:tc>
          <w:tcPr>
            <w:tcW w:w="2410" w:type="dxa"/>
          </w:tcPr>
          <w:p w14:paraId="72AA8350"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Учащийся делает большое количество грубых лексических</w:t>
            </w:r>
          </w:p>
          <w:p w14:paraId="127C9551"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 ошибок.</w:t>
            </w:r>
          </w:p>
        </w:tc>
        <w:tc>
          <w:tcPr>
            <w:tcW w:w="2693" w:type="dxa"/>
          </w:tcPr>
          <w:p w14:paraId="507904A3"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Учащийся делает большое количество грубых грамматических ошибок.</w:t>
            </w:r>
          </w:p>
        </w:tc>
        <w:tc>
          <w:tcPr>
            <w:tcW w:w="2511" w:type="dxa"/>
          </w:tcPr>
          <w:p w14:paraId="4DB3D49B"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Речь воспринимается с трудом из-за большого количества фонетических ошибок. Интонация обусловлена влиянием родного языка.</w:t>
            </w:r>
          </w:p>
        </w:tc>
      </w:tr>
      <w:tr w:rsidR="00673FC7" w:rsidRPr="00673FC7" w14:paraId="0DCC9B0E" w14:textId="77777777" w:rsidTr="00ED2B3D">
        <w:trPr>
          <w:jc w:val="center"/>
        </w:trPr>
        <w:tc>
          <w:tcPr>
            <w:tcW w:w="1124" w:type="dxa"/>
            <w:vAlign w:val="center"/>
          </w:tcPr>
          <w:p w14:paraId="4248CD95"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lastRenderedPageBreak/>
              <w:t>«2»</w:t>
            </w:r>
          </w:p>
        </w:tc>
        <w:tc>
          <w:tcPr>
            <w:tcW w:w="3686" w:type="dxa"/>
          </w:tcPr>
          <w:p w14:paraId="7E03A803"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Учащийся не понимает  смысла задания. Аспекты, указанные в задании не учтены.</w:t>
            </w:r>
          </w:p>
        </w:tc>
        <w:tc>
          <w:tcPr>
            <w:tcW w:w="2976" w:type="dxa"/>
          </w:tcPr>
          <w:p w14:paraId="6D5187F4"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Коммуникативная задача не решена.</w:t>
            </w:r>
          </w:p>
        </w:tc>
        <w:tc>
          <w:tcPr>
            <w:tcW w:w="2410" w:type="dxa"/>
          </w:tcPr>
          <w:p w14:paraId="6BD9880F"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Учащийся не может построить высказывание.</w:t>
            </w:r>
          </w:p>
        </w:tc>
        <w:tc>
          <w:tcPr>
            <w:tcW w:w="2693" w:type="dxa"/>
          </w:tcPr>
          <w:p w14:paraId="1345A15C"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Учащийся не может грамматически верно построить высказывание.</w:t>
            </w:r>
          </w:p>
        </w:tc>
        <w:tc>
          <w:tcPr>
            <w:tcW w:w="2511" w:type="dxa"/>
          </w:tcPr>
          <w:p w14:paraId="714C0E47"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Речь понять не возможно.</w:t>
            </w:r>
          </w:p>
        </w:tc>
      </w:tr>
    </w:tbl>
    <w:p w14:paraId="7D6512DE" w14:textId="77777777" w:rsidR="00673FC7" w:rsidRPr="00673FC7" w:rsidRDefault="00673FC7" w:rsidP="00673FC7">
      <w:pPr>
        <w:spacing w:after="0" w:line="240" w:lineRule="auto"/>
        <w:jc w:val="both"/>
        <w:rPr>
          <w:rFonts w:ascii="Times New Roman" w:eastAsia="Calibri" w:hAnsi="Times New Roman" w:cs="Times New Roman"/>
          <w:b/>
          <w:kern w:val="0"/>
          <w:sz w:val="24"/>
          <w:szCs w:val="24"/>
          <w14:ligatures w14:val="none"/>
        </w:rPr>
      </w:pPr>
    </w:p>
    <w:p w14:paraId="2991C3FD"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4"/>
          <w:szCs w:val="24"/>
          <w14:ligatures w14:val="none"/>
        </w:rPr>
        <w:t xml:space="preserve">3. </w:t>
      </w:r>
      <w:r w:rsidRPr="00673FC7">
        <w:rPr>
          <w:rFonts w:ascii="Times New Roman" w:eastAsia="Calibri" w:hAnsi="Times New Roman" w:cs="Times New Roman"/>
          <w:b/>
          <w:kern w:val="0"/>
          <w:sz w:val="28"/>
          <w:szCs w:val="28"/>
          <w14:ligatures w14:val="none"/>
        </w:rPr>
        <w:t>Критерии оценки овладения чтением.</w:t>
      </w:r>
    </w:p>
    <w:p w14:paraId="581885C5" w14:textId="77777777" w:rsidR="00673FC7" w:rsidRPr="00673FC7" w:rsidRDefault="00673FC7" w:rsidP="00673FC7">
      <w:pPr>
        <w:spacing w:after="0" w:line="240" w:lineRule="auto"/>
        <w:ind w:firstLine="851"/>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14:paraId="3FD0ADA2"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3.1 Чтение с пониманием основного содержания прочитанного (ознакомительное)</w:t>
      </w:r>
    </w:p>
    <w:p w14:paraId="43A1FC3D"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9140"/>
        <w:gridCol w:w="4379"/>
      </w:tblGrid>
      <w:tr w:rsidR="00673FC7" w:rsidRPr="00673FC7" w14:paraId="0B03F9C0" w14:textId="77777777" w:rsidTr="00ED2B3D">
        <w:trPr>
          <w:jc w:val="center"/>
        </w:trPr>
        <w:tc>
          <w:tcPr>
            <w:tcW w:w="1045" w:type="dxa"/>
          </w:tcPr>
          <w:p w14:paraId="38568894"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Оценка</w:t>
            </w:r>
          </w:p>
        </w:tc>
        <w:tc>
          <w:tcPr>
            <w:tcW w:w="9615" w:type="dxa"/>
          </w:tcPr>
          <w:p w14:paraId="6AC25620"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Критерии</w:t>
            </w:r>
          </w:p>
        </w:tc>
        <w:tc>
          <w:tcPr>
            <w:tcW w:w="4590" w:type="dxa"/>
          </w:tcPr>
          <w:p w14:paraId="3C6F0AF4"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Скорость чтения</w:t>
            </w:r>
          </w:p>
        </w:tc>
      </w:tr>
      <w:tr w:rsidR="00673FC7" w:rsidRPr="00673FC7" w14:paraId="1B75AA05" w14:textId="77777777" w:rsidTr="00ED2B3D">
        <w:trPr>
          <w:jc w:val="center"/>
        </w:trPr>
        <w:tc>
          <w:tcPr>
            <w:tcW w:w="1045" w:type="dxa"/>
            <w:vAlign w:val="center"/>
          </w:tcPr>
          <w:p w14:paraId="3290FCB0"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«5»</w:t>
            </w:r>
          </w:p>
        </w:tc>
        <w:tc>
          <w:tcPr>
            <w:tcW w:w="9615" w:type="dxa"/>
          </w:tcPr>
          <w:p w14:paraId="7F3ABFC7"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90" w:type="dxa"/>
          </w:tcPr>
          <w:p w14:paraId="0BDC3F50"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Скорость чтения несколько замедлена по сравнению с той, с которой ученик читает на родном языке.</w:t>
            </w:r>
          </w:p>
        </w:tc>
      </w:tr>
      <w:tr w:rsidR="00673FC7" w:rsidRPr="00673FC7" w14:paraId="446AAB10" w14:textId="77777777" w:rsidTr="00ED2B3D">
        <w:trPr>
          <w:jc w:val="center"/>
        </w:trPr>
        <w:tc>
          <w:tcPr>
            <w:tcW w:w="1045" w:type="dxa"/>
            <w:vAlign w:val="center"/>
          </w:tcPr>
          <w:p w14:paraId="0C084003"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«4»</w:t>
            </w:r>
          </w:p>
        </w:tc>
        <w:tc>
          <w:tcPr>
            <w:tcW w:w="9615" w:type="dxa"/>
          </w:tcPr>
          <w:p w14:paraId="338C5D6D"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90" w:type="dxa"/>
          </w:tcPr>
          <w:p w14:paraId="2AE8EA21"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Темп чтения более замедленен, чем на родном языке.</w:t>
            </w:r>
          </w:p>
        </w:tc>
      </w:tr>
      <w:tr w:rsidR="00673FC7" w:rsidRPr="00673FC7" w14:paraId="7550498F" w14:textId="77777777" w:rsidTr="00ED2B3D">
        <w:trPr>
          <w:jc w:val="center"/>
        </w:trPr>
        <w:tc>
          <w:tcPr>
            <w:tcW w:w="1045" w:type="dxa"/>
            <w:vAlign w:val="center"/>
          </w:tcPr>
          <w:p w14:paraId="4B314BB2"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«3»</w:t>
            </w:r>
          </w:p>
        </w:tc>
        <w:tc>
          <w:tcPr>
            <w:tcW w:w="9615" w:type="dxa"/>
          </w:tcPr>
          <w:p w14:paraId="3D31BF0F"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90" w:type="dxa"/>
          </w:tcPr>
          <w:p w14:paraId="387B82A8"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Темп чтения значительно медленнее, чем на родном языке.</w:t>
            </w:r>
          </w:p>
        </w:tc>
      </w:tr>
      <w:tr w:rsidR="00673FC7" w:rsidRPr="00673FC7" w14:paraId="01C1687F" w14:textId="77777777" w:rsidTr="00ED2B3D">
        <w:trPr>
          <w:jc w:val="center"/>
        </w:trPr>
        <w:tc>
          <w:tcPr>
            <w:tcW w:w="1045" w:type="dxa"/>
            <w:vAlign w:val="center"/>
          </w:tcPr>
          <w:p w14:paraId="2422EDAF"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«2»</w:t>
            </w:r>
          </w:p>
        </w:tc>
        <w:tc>
          <w:tcPr>
            <w:tcW w:w="9615" w:type="dxa"/>
          </w:tcPr>
          <w:p w14:paraId="6B051A6E"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 xml:space="preserve">текст не понятен  или содержание текста понято неправильно, не ориентируется в тексте при поиске определенных фактов, не умеет </w:t>
            </w:r>
            <w:proofErr w:type="spellStart"/>
            <w:r w:rsidRPr="00673FC7">
              <w:rPr>
                <w:rFonts w:ascii="Times New Roman" w:eastAsia="Calibri" w:hAnsi="Times New Roman" w:cs="Times New Roman"/>
                <w:kern w:val="0"/>
                <w14:ligatures w14:val="none"/>
              </w:rPr>
              <w:t>семантизировать</w:t>
            </w:r>
            <w:proofErr w:type="spellEnd"/>
            <w:r w:rsidRPr="00673FC7">
              <w:rPr>
                <w:rFonts w:ascii="Times New Roman" w:eastAsia="Calibri" w:hAnsi="Times New Roman" w:cs="Times New Roman"/>
                <w:kern w:val="0"/>
                <w14:ligatures w14:val="none"/>
              </w:rPr>
              <w:t xml:space="preserve"> незнакомую лексику.</w:t>
            </w:r>
          </w:p>
        </w:tc>
        <w:tc>
          <w:tcPr>
            <w:tcW w:w="4590" w:type="dxa"/>
          </w:tcPr>
          <w:p w14:paraId="3DD3CF38" w14:textId="77777777" w:rsidR="00673FC7" w:rsidRPr="00673FC7" w:rsidRDefault="00673FC7" w:rsidP="00673FC7">
            <w:pPr>
              <w:spacing w:after="0" w:line="240" w:lineRule="auto"/>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Темп чтения значительно медленнее, чем на родном языке.</w:t>
            </w:r>
          </w:p>
        </w:tc>
      </w:tr>
    </w:tbl>
    <w:p w14:paraId="73D278BF" w14:textId="77777777" w:rsidR="00673FC7" w:rsidRPr="00673FC7" w:rsidRDefault="00673FC7" w:rsidP="00673FC7">
      <w:pPr>
        <w:spacing w:after="0" w:line="240" w:lineRule="auto"/>
        <w:jc w:val="both"/>
        <w:rPr>
          <w:rFonts w:ascii="Times New Roman" w:eastAsia="Calibri" w:hAnsi="Times New Roman" w:cs="Times New Roman"/>
          <w:kern w:val="0"/>
          <w:sz w:val="24"/>
          <w:szCs w:val="24"/>
          <w14:ligatures w14:val="none"/>
        </w:rPr>
      </w:pPr>
    </w:p>
    <w:p w14:paraId="6C6F2276" w14:textId="77777777" w:rsidR="00673FC7" w:rsidRPr="00673FC7" w:rsidRDefault="00673FC7" w:rsidP="00673FC7">
      <w:pPr>
        <w:spacing w:after="200" w:line="240" w:lineRule="auto"/>
        <w:jc w:val="center"/>
        <w:rPr>
          <w:rFonts w:ascii="Times New Roman" w:eastAsia="Calibri" w:hAnsi="Times New Roman" w:cs="Times New Roman"/>
          <w:b/>
          <w:kern w:val="0"/>
          <w:sz w:val="28"/>
          <w:szCs w:val="28"/>
          <w14:ligatures w14:val="none"/>
        </w:rPr>
      </w:pPr>
    </w:p>
    <w:p w14:paraId="7E89E8FF" w14:textId="77777777" w:rsidR="00673FC7" w:rsidRPr="00673FC7" w:rsidRDefault="00673FC7" w:rsidP="00673FC7">
      <w:pPr>
        <w:spacing w:after="200" w:line="240" w:lineRule="auto"/>
        <w:jc w:val="center"/>
        <w:rPr>
          <w:rFonts w:ascii="Times New Roman" w:eastAsia="Calibri" w:hAnsi="Times New Roman" w:cs="Times New Roman"/>
          <w:kern w:val="0"/>
          <w:sz w:val="28"/>
          <w:szCs w:val="28"/>
          <w14:ligatures w14:val="none"/>
        </w:rPr>
      </w:pPr>
      <w:r w:rsidRPr="00673FC7">
        <w:rPr>
          <w:rFonts w:ascii="Times New Roman" w:eastAsia="Calibri" w:hAnsi="Times New Roman" w:cs="Times New Roman"/>
          <w:b/>
          <w:kern w:val="0"/>
          <w:sz w:val="28"/>
          <w:szCs w:val="28"/>
          <w14:ligatures w14:val="none"/>
        </w:rPr>
        <w:t>3.2 Чтение с полным пониманием содержания (изучающее)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3287"/>
      </w:tblGrid>
      <w:tr w:rsidR="00673FC7" w:rsidRPr="00673FC7" w14:paraId="627EABED" w14:textId="77777777" w:rsidTr="00ED2B3D">
        <w:trPr>
          <w:jc w:val="center"/>
        </w:trPr>
        <w:tc>
          <w:tcPr>
            <w:tcW w:w="1289" w:type="dxa"/>
          </w:tcPr>
          <w:p w14:paraId="0BBC80A4"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Оценка</w:t>
            </w:r>
          </w:p>
        </w:tc>
        <w:tc>
          <w:tcPr>
            <w:tcW w:w="13870" w:type="dxa"/>
          </w:tcPr>
          <w:p w14:paraId="599FCCBF"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Критерии</w:t>
            </w:r>
          </w:p>
        </w:tc>
      </w:tr>
      <w:tr w:rsidR="00673FC7" w:rsidRPr="00673FC7" w14:paraId="455C632C" w14:textId="77777777" w:rsidTr="00ED2B3D">
        <w:trPr>
          <w:jc w:val="center"/>
        </w:trPr>
        <w:tc>
          <w:tcPr>
            <w:tcW w:w="1289" w:type="dxa"/>
            <w:vAlign w:val="center"/>
          </w:tcPr>
          <w:p w14:paraId="30969C8F"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lastRenderedPageBreak/>
              <w:t>«5»</w:t>
            </w:r>
          </w:p>
        </w:tc>
        <w:tc>
          <w:tcPr>
            <w:tcW w:w="13870" w:type="dxa"/>
          </w:tcPr>
          <w:p w14:paraId="1D00DE49" w14:textId="77777777" w:rsidR="00673FC7" w:rsidRPr="00673FC7" w:rsidRDefault="00673FC7" w:rsidP="00673FC7">
            <w:pPr>
              <w:spacing w:after="0" w:line="240" w:lineRule="auto"/>
              <w:jc w:val="both"/>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673FC7" w:rsidRPr="00673FC7" w14:paraId="102029B7" w14:textId="77777777" w:rsidTr="00ED2B3D">
        <w:trPr>
          <w:jc w:val="center"/>
        </w:trPr>
        <w:tc>
          <w:tcPr>
            <w:tcW w:w="1289" w:type="dxa"/>
            <w:vAlign w:val="center"/>
          </w:tcPr>
          <w:p w14:paraId="045561DC"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«4»</w:t>
            </w:r>
          </w:p>
        </w:tc>
        <w:tc>
          <w:tcPr>
            <w:tcW w:w="13870" w:type="dxa"/>
          </w:tcPr>
          <w:p w14:paraId="5A97E45A" w14:textId="77777777" w:rsidR="00673FC7" w:rsidRPr="00673FC7" w:rsidRDefault="00673FC7" w:rsidP="00673FC7">
            <w:pPr>
              <w:spacing w:after="0" w:line="240" w:lineRule="auto"/>
              <w:jc w:val="both"/>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полностью понял текст, но многократно обращался к словарю.</w:t>
            </w:r>
          </w:p>
        </w:tc>
      </w:tr>
      <w:tr w:rsidR="00673FC7" w:rsidRPr="00673FC7" w14:paraId="1EACA60C" w14:textId="77777777" w:rsidTr="00ED2B3D">
        <w:trPr>
          <w:jc w:val="center"/>
        </w:trPr>
        <w:tc>
          <w:tcPr>
            <w:tcW w:w="1289" w:type="dxa"/>
            <w:vAlign w:val="center"/>
          </w:tcPr>
          <w:p w14:paraId="3CECFCDD"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«3»</w:t>
            </w:r>
          </w:p>
        </w:tc>
        <w:tc>
          <w:tcPr>
            <w:tcW w:w="13870" w:type="dxa"/>
          </w:tcPr>
          <w:p w14:paraId="6AAD8AA4" w14:textId="77777777" w:rsidR="00673FC7" w:rsidRPr="00673FC7" w:rsidRDefault="00673FC7" w:rsidP="00673FC7">
            <w:pPr>
              <w:spacing w:after="0" w:line="240" w:lineRule="auto"/>
              <w:jc w:val="both"/>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понял текст не полностью, не владеет приемами его смысловой переработки.</w:t>
            </w:r>
          </w:p>
        </w:tc>
      </w:tr>
      <w:tr w:rsidR="00673FC7" w:rsidRPr="00673FC7" w14:paraId="5CCF3DED" w14:textId="77777777" w:rsidTr="00ED2B3D">
        <w:trPr>
          <w:jc w:val="center"/>
        </w:trPr>
        <w:tc>
          <w:tcPr>
            <w:tcW w:w="1289" w:type="dxa"/>
            <w:vAlign w:val="center"/>
          </w:tcPr>
          <w:p w14:paraId="606AE67C"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«2»</w:t>
            </w:r>
          </w:p>
        </w:tc>
        <w:tc>
          <w:tcPr>
            <w:tcW w:w="13870" w:type="dxa"/>
          </w:tcPr>
          <w:p w14:paraId="001911DF" w14:textId="77777777" w:rsidR="00673FC7" w:rsidRPr="00673FC7" w:rsidRDefault="00673FC7" w:rsidP="00673FC7">
            <w:pPr>
              <w:spacing w:after="0" w:line="240" w:lineRule="auto"/>
              <w:jc w:val="both"/>
              <w:rPr>
                <w:rFonts w:ascii="Times New Roman" w:eastAsia="Calibri" w:hAnsi="Times New Roman" w:cs="Times New Roman"/>
                <w:kern w:val="0"/>
                <w14:ligatures w14:val="none"/>
              </w:rPr>
            </w:pPr>
            <w:r w:rsidRPr="00673FC7">
              <w:rPr>
                <w:rFonts w:ascii="Times New Roman" w:eastAsia="Calibri" w:hAnsi="Times New Roman" w:cs="Times New Roman"/>
                <w:kern w:val="0"/>
                <w14:ligatures w14:val="none"/>
              </w:rPr>
              <w:t>текст учеником не понят, с трудом может найти незнакомые слова в словаре.</w:t>
            </w:r>
          </w:p>
        </w:tc>
      </w:tr>
    </w:tbl>
    <w:p w14:paraId="1587837F" w14:textId="77777777" w:rsidR="00673FC7" w:rsidRPr="00673FC7" w:rsidRDefault="00673FC7" w:rsidP="00673FC7">
      <w:pPr>
        <w:spacing w:after="0" w:line="240" w:lineRule="auto"/>
        <w:jc w:val="both"/>
        <w:rPr>
          <w:rFonts w:ascii="Times New Roman" w:eastAsia="Calibri" w:hAnsi="Times New Roman" w:cs="Times New Roman"/>
          <w:kern w:val="0"/>
          <w:sz w:val="24"/>
          <w:szCs w:val="24"/>
          <w14:ligatures w14:val="none"/>
        </w:rPr>
      </w:pPr>
    </w:p>
    <w:p w14:paraId="0ACC4A73" w14:textId="77777777" w:rsidR="00673FC7" w:rsidRPr="00673FC7" w:rsidRDefault="00673FC7" w:rsidP="00673FC7">
      <w:pPr>
        <w:spacing w:after="200" w:line="240" w:lineRule="auto"/>
        <w:jc w:val="center"/>
        <w:rPr>
          <w:rFonts w:ascii="Times New Roman" w:eastAsia="Calibri" w:hAnsi="Times New Roman" w:cs="Times New Roman"/>
          <w:b/>
          <w:kern w:val="0"/>
          <w:sz w:val="28"/>
          <w:szCs w:val="28"/>
          <w14:ligatures w14:val="none"/>
        </w:rPr>
      </w:pPr>
      <w:r w:rsidRPr="00673FC7">
        <w:rPr>
          <w:rFonts w:ascii="Times New Roman" w:eastAsia="Calibri" w:hAnsi="Times New Roman" w:cs="Times New Roman"/>
          <w:b/>
          <w:kern w:val="0"/>
          <w:sz w:val="28"/>
          <w:szCs w:val="28"/>
          <w14:ligatures w14:val="none"/>
        </w:rPr>
        <w:t>3.3 Чтение с нахождением интересующей или нужной информации (просмотровое)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2891"/>
      </w:tblGrid>
      <w:tr w:rsidR="00673FC7" w:rsidRPr="00673FC7" w14:paraId="389E5A91" w14:textId="77777777" w:rsidTr="00ED2B3D">
        <w:trPr>
          <w:jc w:val="center"/>
        </w:trPr>
        <w:tc>
          <w:tcPr>
            <w:tcW w:w="874" w:type="dxa"/>
            <w:vAlign w:val="center"/>
          </w:tcPr>
          <w:p w14:paraId="5A50D0CD"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Оценка</w:t>
            </w:r>
          </w:p>
        </w:tc>
        <w:tc>
          <w:tcPr>
            <w:tcW w:w="12891" w:type="dxa"/>
          </w:tcPr>
          <w:p w14:paraId="69673D0F" w14:textId="77777777" w:rsidR="00673FC7" w:rsidRPr="00673FC7" w:rsidRDefault="00673FC7" w:rsidP="00673FC7">
            <w:pPr>
              <w:spacing w:before="100" w:beforeAutospacing="1" w:after="200" w:afterAutospacing="1"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Критерии</w:t>
            </w:r>
          </w:p>
        </w:tc>
      </w:tr>
      <w:tr w:rsidR="00673FC7" w:rsidRPr="00673FC7" w14:paraId="5CA1D8BE" w14:textId="77777777" w:rsidTr="00ED2B3D">
        <w:trPr>
          <w:jc w:val="center"/>
        </w:trPr>
        <w:tc>
          <w:tcPr>
            <w:tcW w:w="874" w:type="dxa"/>
            <w:vAlign w:val="center"/>
          </w:tcPr>
          <w:p w14:paraId="2E0538A8"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«5»</w:t>
            </w:r>
          </w:p>
        </w:tc>
        <w:tc>
          <w:tcPr>
            <w:tcW w:w="12891" w:type="dxa"/>
          </w:tcPr>
          <w:p w14:paraId="195B3F8E" w14:textId="77777777" w:rsidR="00673FC7" w:rsidRPr="00673FC7" w:rsidRDefault="00673FC7" w:rsidP="00673FC7">
            <w:pPr>
              <w:spacing w:after="0" w:line="240" w:lineRule="auto"/>
              <w:jc w:val="both"/>
              <w:rPr>
                <w:rFonts w:ascii="Times New Roman" w:eastAsia="Calibri" w:hAnsi="Times New Roman" w:cs="Times New Roman"/>
                <w:b/>
                <w:kern w:val="0"/>
                <w14:ligatures w14:val="none"/>
              </w:rPr>
            </w:pPr>
            <w:r w:rsidRPr="00673FC7">
              <w:rPr>
                <w:rFonts w:ascii="Times New Roman" w:eastAsia="Calibri" w:hAnsi="Times New Roman" w:cs="Times New Roman"/>
                <w:kern w:val="0"/>
                <w14:ligatures w14:val="none"/>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673FC7" w:rsidRPr="00673FC7" w14:paraId="77D8D383" w14:textId="77777777" w:rsidTr="00ED2B3D">
        <w:trPr>
          <w:jc w:val="center"/>
        </w:trPr>
        <w:tc>
          <w:tcPr>
            <w:tcW w:w="874" w:type="dxa"/>
            <w:vAlign w:val="center"/>
          </w:tcPr>
          <w:p w14:paraId="4804C6AB"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«4»</w:t>
            </w:r>
          </w:p>
        </w:tc>
        <w:tc>
          <w:tcPr>
            <w:tcW w:w="12891" w:type="dxa"/>
          </w:tcPr>
          <w:p w14:paraId="7A465932" w14:textId="77777777" w:rsidR="00673FC7" w:rsidRPr="00673FC7" w:rsidRDefault="00673FC7" w:rsidP="00673FC7">
            <w:pPr>
              <w:spacing w:after="0" w:line="240" w:lineRule="auto"/>
              <w:jc w:val="both"/>
              <w:rPr>
                <w:rFonts w:ascii="Times New Roman" w:eastAsia="Calibri" w:hAnsi="Times New Roman" w:cs="Times New Roman"/>
                <w:b/>
                <w:kern w:val="0"/>
                <w14:ligatures w14:val="none"/>
              </w:rPr>
            </w:pPr>
            <w:r w:rsidRPr="00673FC7">
              <w:rPr>
                <w:rFonts w:ascii="Times New Roman" w:eastAsia="Calibri" w:hAnsi="Times New Roman" w:cs="Times New Roman"/>
                <w:kern w:val="0"/>
                <w14:ligatures w14:val="none"/>
              </w:rPr>
              <w:t>При достаточно быстром просмотре текста, ученик находит только примерно 2/3 заданной информации.</w:t>
            </w:r>
          </w:p>
        </w:tc>
      </w:tr>
      <w:tr w:rsidR="00673FC7" w:rsidRPr="00673FC7" w14:paraId="25E6B69B" w14:textId="77777777" w:rsidTr="00ED2B3D">
        <w:trPr>
          <w:jc w:val="center"/>
        </w:trPr>
        <w:tc>
          <w:tcPr>
            <w:tcW w:w="874" w:type="dxa"/>
            <w:vAlign w:val="center"/>
          </w:tcPr>
          <w:p w14:paraId="54374EA3"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«3»</w:t>
            </w:r>
          </w:p>
        </w:tc>
        <w:tc>
          <w:tcPr>
            <w:tcW w:w="12891" w:type="dxa"/>
          </w:tcPr>
          <w:p w14:paraId="68D09B67" w14:textId="77777777" w:rsidR="00673FC7" w:rsidRPr="00673FC7" w:rsidRDefault="00673FC7" w:rsidP="00673FC7">
            <w:pPr>
              <w:spacing w:after="0" w:line="240" w:lineRule="auto"/>
              <w:jc w:val="both"/>
              <w:rPr>
                <w:rFonts w:ascii="Times New Roman" w:eastAsia="Calibri" w:hAnsi="Times New Roman" w:cs="Times New Roman"/>
                <w:b/>
                <w:kern w:val="0"/>
                <w14:ligatures w14:val="none"/>
              </w:rPr>
            </w:pPr>
            <w:r w:rsidRPr="00673FC7">
              <w:rPr>
                <w:rFonts w:ascii="Times New Roman" w:eastAsia="Calibri" w:hAnsi="Times New Roman" w:cs="Times New Roman"/>
                <w:kern w:val="0"/>
                <w14:ligatures w14:val="none"/>
              </w:rPr>
              <w:t>если ученик находит в данном тексте (или данных текстах) примерно 1/3 заданной информации.</w:t>
            </w:r>
          </w:p>
        </w:tc>
      </w:tr>
      <w:tr w:rsidR="00673FC7" w:rsidRPr="00673FC7" w14:paraId="08C2A703" w14:textId="77777777" w:rsidTr="00ED2B3D">
        <w:trPr>
          <w:jc w:val="center"/>
        </w:trPr>
        <w:tc>
          <w:tcPr>
            <w:tcW w:w="874" w:type="dxa"/>
            <w:vAlign w:val="center"/>
          </w:tcPr>
          <w:p w14:paraId="1EF81946" w14:textId="77777777" w:rsidR="00673FC7" w:rsidRPr="00673FC7" w:rsidRDefault="00673FC7" w:rsidP="00673FC7">
            <w:pPr>
              <w:spacing w:after="0" w:line="240" w:lineRule="auto"/>
              <w:jc w:val="center"/>
              <w:rPr>
                <w:rFonts w:ascii="Times New Roman" w:eastAsia="Calibri" w:hAnsi="Times New Roman" w:cs="Times New Roman"/>
                <w:b/>
                <w:kern w:val="0"/>
                <w14:ligatures w14:val="none"/>
              </w:rPr>
            </w:pPr>
            <w:r w:rsidRPr="00673FC7">
              <w:rPr>
                <w:rFonts w:ascii="Times New Roman" w:eastAsia="Calibri" w:hAnsi="Times New Roman" w:cs="Times New Roman"/>
                <w:b/>
                <w:kern w:val="0"/>
                <w14:ligatures w14:val="none"/>
              </w:rPr>
              <w:t>«2»</w:t>
            </w:r>
          </w:p>
        </w:tc>
        <w:tc>
          <w:tcPr>
            <w:tcW w:w="12891" w:type="dxa"/>
          </w:tcPr>
          <w:p w14:paraId="2EEE586A" w14:textId="77777777" w:rsidR="00673FC7" w:rsidRPr="00673FC7" w:rsidRDefault="00673FC7" w:rsidP="00673FC7">
            <w:pPr>
              <w:spacing w:after="0" w:line="240" w:lineRule="auto"/>
              <w:jc w:val="both"/>
              <w:rPr>
                <w:rFonts w:ascii="Times New Roman" w:eastAsia="Calibri" w:hAnsi="Times New Roman" w:cs="Times New Roman"/>
                <w:b/>
                <w:kern w:val="0"/>
                <w14:ligatures w14:val="none"/>
              </w:rPr>
            </w:pPr>
            <w:r w:rsidRPr="00673FC7">
              <w:rPr>
                <w:rFonts w:ascii="Times New Roman" w:eastAsia="Calibri" w:hAnsi="Times New Roman" w:cs="Times New Roman"/>
                <w:kern w:val="0"/>
                <w14:ligatures w14:val="none"/>
              </w:rPr>
              <w:t>ученик практически не ориентируется в тексте.</w:t>
            </w:r>
          </w:p>
        </w:tc>
      </w:tr>
    </w:tbl>
    <w:p w14:paraId="2E8DE306"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144B3B38"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252B853F"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11A39AAE"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4C71C20D"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432E5972"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642A3364"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42028062"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75040F82"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37D3DB40"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558EE4D0"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65ECF31A"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4E3709BB"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307D2A3E"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4CCA6829"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0C0ACC5B"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154E8246"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7FE86848" w14:textId="77777777" w:rsidR="00673FC7" w:rsidRPr="00673FC7" w:rsidRDefault="00673FC7" w:rsidP="00673FC7">
      <w:pPr>
        <w:spacing w:after="0" w:line="240" w:lineRule="auto"/>
        <w:jc w:val="center"/>
        <w:rPr>
          <w:rFonts w:ascii="Times New Roman" w:eastAsia="Calibri" w:hAnsi="Times New Roman" w:cs="Times New Roman"/>
          <w:b/>
          <w:kern w:val="0"/>
          <w:sz w:val="28"/>
          <w:szCs w:val="28"/>
          <w14:ligatures w14:val="none"/>
        </w:rPr>
      </w:pPr>
    </w:p>
    <w:p w14:paraId="11F57C7C" w14:textId="77777777" w:rsidR="00673FC7" w:rsidRPr="00673FC7" w:rsidRDefault="00673FC7" w:rsidP="00673FC7">
      <w:pPr>
        <w:spacing w:after="0" w:line="240" w:lineRule="auto"/>
        <w:rPr>
          <w:rFonts w:ascii="Times New Roman" w:eastAsia="Calibri" w:hAnsi="Times New Roman" w:cs="Times New Roman"/>
          <w:b/>
          <w:color w:val="FF0000"/>
          <w:kern w:val="0"/>
          <w:sz w:val="28"/>
          <w:szCs w:val="28"/>
          <w14:ligatures w14:val="none"/>
        </w:rPr>
      </w:pPr>
    </w:p>
    <w:p w14:paraId="11B54AEF" w14:textId="77777777" w:rsidR="00673FC7" w:rsidRPr="00673FC7" w:rsidRDefault="00673FC7" w:rsidP="00673FC7">
      <w:pPr>
        <w:spacing w:after="0" w:line="240" w:lineRule="auto"/>
        <w:jc w:val="center"/>
        <w:rPr>
          <w:rFonts w:ascii="Times New Roman" w:eastAsia="Calibri" w:hAnsi="Times New Roman" w:cs="Times New Roman"/>
          <w:kern w:val="0"/>
          <w:sz w:val="28"/>
          <w:szCs w:val="28"/>
          <w14:ligatures w14:val="none"/>
        </w:rPr>
      </w:pPr>
      <w:proofErr w:type="spellStart"/>
      <w:r w:rsidRPr="00673FC7">
        <w:rPr>
          <w:rFonts w:ascii="Times New Roman" w:eastAsia="Calibri" w:hAnsi="Times New Roman" w:cs="Times New Roman"/>
          <w:b/>
          <w:kern w:val="0"/>
          <w:sz w:val="28"/>
          <w:szCs w:val="28"/>
          <w14:ligatures w14:val="none"/>
        </w:rPr>
        <w:t>Учебно</w:t>
      </w:r>
      <w:proofErr w:type="spellEnd"/>
      <w:r w:rsidRPr="00673FC7">
        <w:rPr>
          <w:rFonts w:ascii="Times New Roman" w:eastAsia="Calibri" w:hAnsi="Times New Roman" w:cs="Times New Roman"/>
          <w:b/>
          <w:kern w:val="0"/>
          <w:sz w:val="28"/>
          <w:szCs w:val="28"/>
          <w14:ligatures w14:val="none"/>
        </w:rPr>
        <w:t xml:space="preserve"> - методическое и материально-техническое обеспечение программы:</w:t>
      </w:r>
    </w:p>
    <w:p w14:paraId="73087AE7" w14:textId="77777777" w:rsidR="00673FC7" w:rsidRPr="00673FC7" w:rsidRDefault="00673FC7" w:rsidP="00673FC7">
      <w:pPr>
        <w:numPr>
          <w:ilvl w:val="0"/>
          <w:numId w:val="1"/>
        </w:numPr>
        <w:shd w:val="clear" w:color="auto" w:fill="FFFFFF"/>
        <w:autoSpaceDE w:val="0"/>
        <w:autoSpaceDN w:val="0"/>
        <w:adjustRightInd w:val="0"/>
        <w:spacing w:after="0" w:line="240" w:lineRule="auto"/>
        <w:ind w:firstLine="284"/>
        <w:contextualSpacing/>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УМК «Английский язык» серии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 для 7 класса:</w:t>
      </w:r>
    </w:p>
    <w:p w14:paraId="275FE615" w14:textId="77777777" w:rsidR="00673FC7" w:rsidRPr="00673FC7" w:rsidRDefault="00673FC7" w:rsidP="00673FC7">
      <w:pPr>
        <w:autoSpaceDE w:val="0"/>
        <w:autoSpaceDN w:val="0"/>
        <w:adjustRightInd w:val="0"/>
        <w:spacing w:after="0" w:line="240" w:lineRule="auto"/>
        <w:ind w:right="34"/>
        <w:jc w:val="both"/>
        <w:rPr>
          <w:rFonts w:ascii="Times New Roman" w:eastAsia="Times New Roman" w:hAnsi="Times New Roman" w:cs="Times New Roman"/>
          <w:b/>
          <w:bCs/>
          <w:spacing w:val="1"/>
          <w:kern w:val="0"/>
          <w:sz w:val="28"/>
          <w:szCs w:val="28"/>
          <w:highlight w:val="white"/>
          <w14:ligatures w14:val="none"/>
        </w:rPr>
      </w:pPr>
      <w:r w:rsidRPr="00673FC7">
        <w:rPr>
          <w:rFonts w:ascii="Times New Roman" w:eastAsia="Times New Roman" w:hAnsi="Times New Roman" w:cs="Times New Roman"/>
          <w:b/>
          <w:bCs/>
          <w:spacing w:val="1"/>
          <w:kern w:val="0"/>
          <w:sz w:val="28"/>
          <w:szCs w:val="28"/>
          <w:highlight w:val="white"/>
          <w14:ligatures w14:val="none"/>
        </w:rPr>
        <w:t>Методическая литература для учителя</w:t>
      </w:r>
    </w:p>
    <w:p w14:paraId="250A7857" w14:textId="77777777" w:rsidR="00673FC7" w:rsidRPr="00673FC7" w:rsidRDefault="00673FC7" w:rsidP="00673FC7">
      <w:pPr>
        <w:autoSpaceDE w:val="0"/>
        <w:autoSpaceDN w:val="0"/>
        <w:adjustRightInd w:val="0"/>
        <w:spacing w:after="0" w:line="240" w:lineRule="auto"/>
        <w:ind w:right="34"/>
        <w:jc w:val="both"/>
        <w:rPr>
          <w:rFonts w:ascii="Times New Roman" w:eastAsia="Times New Roman" w:hAnsi="Times New Roman" w:cs="Times New Roman"/>
          <w:b/>
          <w:bCs/>
          <w:spacing w:val="1"/>
          <w:kern w:val="0"/>
          <w:sz w:val="28"/>
          <w:szCs w:val="28"/>
          <w14:ligatures w14:val="none"/>
        </w:rPr>
      </w:pPr>
      <w:r w:rsidRPr="00673FC7">
        <w:rPr>
          <w:rFonts w:ascii="Times New Roman" w:eastAsia="Times New Roman" w:hAnsi="Times New Roman" w:cs="Times New Roman"/>
          <w:b/>
          <w:bCs/>
          <w:spacing w:val="1"/>
          <w:kern w:val="0"/>
          <w:sz w:val="28"/>
          <w:szCs w:val="28"/>
          <w:highlight w:val="white"/>
          <w14:ligatures w14:val="none"/>
        </w:rPr>
        <w:t>Основная</w:t>
      </w:r>
    </w:p>
    <w:p w14:paraId="1DB76ABD" w14:textId="77777777" w:rsidR="00673FC7" w:rsidRPr="00673FC7" w:rsidRDefault="00673FC7" w:rsidP="00673FC7">
      <w:pPr>
        <w:autoSpaceDE w:val="0"/>
        <w:autoSpaceDN w:val="0"/>
        <w:adjustRightInd w:val="0"/>
        <w:spacing w:after="0" w:line="240" w:lineRule="auto"/>
        <w:ind w:right="34"/>
        <w:jc w:val="both"/>
        <w:rPr>
          <w:rFonts w:ascii="Times New Roman" w:eastAsia="Times New Roman" w:hAnsi="Times New Roman" w:cs="Times New Roman"/>
          <w:b/>
          <w:bCs/>
          <w:spacing w:val="1"/>
          <w:kern w:val="0"/>
          <w:sz w:val="28"/>
          <w:szCs w:val="28"/>
          <w:highlight w:val="white"/>
          <w14:ligatures w14:val="none"/>
        </w:rPr>
      </w:pPr>
      <w:r w:rsidRPr="00673FC7">
        <w:rPr>
          <w:rFonts w:ascii="Times New Roman" w:eastAsia="Times New Roman" w:hAnsi="Times New Roman" w:cs="Times New Roman"/>
          <w:spacing w:val="1"/>
          <w:kern w:val="0"/>
          <w:sz w:val="28"/>
          <w:szCs w:val="28"/>
          <w14:ligatures w14:val="none"/>
        </w:rPr>
        <w:t xml:space="preserve">Примерные программы по учебным предметам. Иностранный язык. 5-9 классы. – 2-е изд. – М.: Просвещение, 2010. – 144 с. -   (Стандарты второго поколения). </w:t>
      </w:r>
    </w:p>
    <w:p w14:paraId="208692EE" w14:textId="77777777" w:rsidR="00673FC7" w:rsidRPr="00673FC7" w:rsidRDefault="00673FC7" w:rsidP="00673FC7">
      <w:pPr>
        <w:spacing w:after="0" w:line="240" w:lineRule="auto"/>
        <w:jc w:val="both"/>
        <w:rPr>
          <w:rFonts w:ascii="Times New Roman" w:eastAsia="Calibri" w:hAnsi="Times New Roman" w:cs="Times New Roman"/>
          <w:kern w:val="0"/>
          <w:sz w:val="28"/>
          <w:szCs w:val="28"/>
          <w14:ligatures w14:val="none"/>
        </w:rPr>
      </w:pPr>
      <w:r w:rsidRPr="00673FC7">
        <w:rPr>
          <w:rFonts w:ascii="Times New Roman" w:eastAsia="Calibri" w:hAnsi="Times New Roman" w:cs="Times New Roman"/>
          <w:kern w:val="0"/>
          <w:sz w:val="28"/>
          <w:szCs w:val="28"/>
          <w14:ligatures w14:val="none"/>
        </w:rPr>
        <w:t>Рабочая программа. Английский язык. 5-9 классы: учебно-методическое пособие / О. В. Афанасьева, И. В. Михеева, Н. В. Языкова, Е. А. Колесникова. – М.: Дрофа, 2013. -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 xml:space="preserve">). </w:t>
      </w:r>
    </w:p>
    <w:p w14:paraId="65BF65C3"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b/>
          <w:bCs/>
          <w:spacing w:val="1"/>
          <w:kern w:val="0"/>
          <w:sz w:val="28"/>
          <w:szCs w:val="28"/>
          <w14:ligatures w14:val="none"/>
        </w:rPr>
      </w:pPr>
      <w:r w:rsidRPr="00673FC7">
        <w:rPr>
          <w:rFonts w:ascii="Times New Roman" w:eastAsia="Times New Roman" w:hAnsi="Times New Roman" w:cs="Times New Roman"/>
          <w:b/>
          <w:bCs/>
          <w:spacing w:val="1"/>
          <w:kern w:val="0"/>
          <w:sz w:val="28"/>
          <w:szCs w:val="28"/>
          <w14:ligatures w14:val="none"/>
        </w:rPr>
        <w:t>Литература для учащихся</w:t>
      </w:r>
    </w:p>
    <w:p w14:paraId="7AAFD79B"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b/>
          <w:bCs/>
          <w:spacing w:val="1"/>
          <w:kern w:val="0"/>
          <w:sz w:val="28"/>
          <w:szCs w:val="28"/>
          <w14:ligatures w14:val="none"/>
        </w:rPr>
      </w:pPr>
      <w:r w:rsidRPr="00673FC7">
        <w:rPr>
          <w:rFonts w:ascii="Times New Roman" w:eastAsia="Times New Roman" w:hAnsi="Times New Roman" w:cs="Times New Roman"/>
          <w:b/>
          <w:bCs/>
          <w:spacing w:val="1"/>
          <w:kern w:val="0"/>
          <w:sz w:val="28"/>
          <w:szCs w:val="28"/>
          <w14:ligatures w14:val="none"/>
        </w:rPr>
        <w:t>Основная</w:t>
      </w:r>
    </w:p>
    <w:p w14:paraId="46EF597B"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673FC7">
        <w:rPr>
          <w:rFonts w:ascii="Times New Roman" w:eastAsia="Times New Roman" w:hAnsi="Times New Roman" w:cs="Times New Roman"/>
          <w:kern w:val="0"/>
          <w:sz w:val="28"/>
          <w:szCs w:val="28"/>
          <w14:ligatures w14:val="none"/>
        </w:rPr>
        <w:t xml:space="preserve">Английский язык. 7 </w:t>
      </w:r>
      <w:proofErr w:type="spellStart"/>
      <w:r w:rsidRPr="00673FC7">
        <w:rPr>
          <w:rFonts w:ascii="Times New Roman" w:eastAsia="Times New Roman" w:hAnsi="Times New Roman" w:cs="Times New Roman"/>
          <w:kern w:val="0"/>
          <w:sz w:val="28"/>
          <w:szCs w:val="28"/>
          <w14:ligatures w14:val="none"/>
        </w:rPr>
        <w:t>кл</w:t>
      </w:r>
      <w:proofErr w:type="spellEnd"/>
      <w:r w:rsidRPr="00673FC7">
        <w:rPr>
          <w:rFonts w:ascii="Times New Roman" w:eastAsia="Times New Roman" w:hAnsi="Times New Roman" w:cs="Times New Roman"/>
          <w:kern w:val="0"/>
          <w:sz w:val="28"/>
          <w:szCs w:val="28"/>
          <w14:ligatures w14:val="none"/>
        </w:rPr>
        <w:t>. В2 ч. Учебник для общеобразовательных учреждений/О. В. Афанасьева, И. В. Михеева, К. М. Баранова. – М.: Дрофа, 2015. -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w:t>
      </w:r>
    </w:p>
    <w:p w14:paraId="6748AD68"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673FC7">
        <w:rPr>
          <w:rFonts w:ascii="Times New Roman" w:eastAsia="Times New Roman" w:hAnsi="Times New Roman" w:cs="Times New Roman"/>
          <w:kern w:val="0"/>
          <w:sz w:val="28"/>
          <w:szCs w:val="28"/>
          <w14:ligatures w14:val="none"/>
        </w:rPr>
        <w:t>Английский язык. 7 класс:  рабочая тетрадь / О. В. Афанасьева, И. В. Михеева, К. М. Баранова. – М.: Дрофа, 2015. - (</w:t>
      </w:r>
      <w:r w:rsidRPr="00673FC7">
        <w:rPr>
          <w:rFonts w:ascii="Times New Roman" w:eastAsia="Calibri" w:hAnsi="Times New Roman" w:cs="Times New Roman"/>
          <w:kern w:val="0"/>
          <w:sz w:val="28"/>
          <w:szCs w:val="28"/>
          <w:lang w:val="en-US"/>
          <w14:ligatures w14:val="none"/>
        </w:rPr>
        <w:t>Rainbow</w:t>
      </w:r>
      <w:r w:rsidRPr="00673FC7">
        <w:rPr>
          <w:rFonts w:ascii="Times New Roman" w:eastAsia="Calibri" w:hAnsi="Times New Roman" w:cs="Times New Roman"/>
          <w:kern w:val="0"/>
          <w:sz w:val="28"/>
          <w:szCs w:val="28"/>
          <w14:ligatures w14:val="none"/>
        </w:rPr>
        <w:t xml:space="preserve"> </w:t>
      </w:r>
      <w:r w:rsidRPr="00673FC7">
        <w:rPr>
          <w:rFonts w:ascii="Times New Roman" w:eastAsia="Calibri" w:hAnsi="Times New Roman" w:cs="Times New Roman"/>
          <w:kern w:val="0"/>
          <w:sz w:val="28"/>
          <w:szCs w:val="28"/>
          <w:lang w:val="en-US"/>
          <w14:ligatures w14:val="none"/>
        </w:rPr>
        <w:t>English</w:t>
      </w:r>
      <w:r w:rsidRPr="00673FC7">
        <w:rPr>
          <w:rFonts w:ascii="Times New Roman" w:eastAsia="Calibri" w:hAnsi="Times New Roman" w:cs="Times New Roman"/>
          <w:kern w:val="0"/>
          <w:sz w:val="28"/>
          <w:szCs w:val="28"/>
          <w14:ligatures w14:val="none"/>
        </w:rPr>
        <w:t>).</w:t>
      </w:r>
    </w:p>
    <w:p w14:paraId="6A3153EF"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proofErr w:type="spellStart"/>
      <w:r w:rsidRPr="00673FC7">
        <w:rPr>
          <w:rFonts w:ascii="Times New Roman" w:eastAsia="Times New Roman" w:hAnsi="Times New Roman" w:cs="Times New Roman"/>
          <w:b/>
          <w:bCs/>
          <w:kern w:val="0"/>
          <w:sz w:val="28"/>
          <w:szCs w:val="28"/>
          <w14:ligatures w14:val="none"/>
        </w:rPr>
        <w:t>Аудиоиздания</w:t>
      </w:r>
      <w:proofErr w:type="spellEnd"/>
    </w:p>
    <w:p w14:paraId="016DD9E9" w14:textId="77777777" w:rsidR="00673FC7" w:rsidRPr="00673FC7" w:rsidRDefault="00673FC7" w:rsidP="00673FC7">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roofErr w:type="spellStart"/>
      <w:r w:rsidRPr="00673FC7">
        <w:rPr>
          <w:rFonts w:ascii="Times New Roman" w:eastAsia="Times New Roman" w:hAnsi="Times New Roman" w:cs="Times New Roman"/>
          <w:kern w:val="0"/>
          <w:sz w:val="28"/>
          <w:szCs w:val="28"/>
          <w14:ligatures w14:val="none"/>
        </w:rPr>
        <w:t>Аудиоприложение</w:t>
      </w:r>
      <w:proofErr w:type="spellEnd"/>
      <w:r w:rsidRPr="00673FC7">
        <w:rPr>
          <w:rFonts w:ascii="Times New Roman" w:eastAsia="Times New Roman" w:hAnsi="Times New Roman" w:cs="Times New Roman"/>
          <w:kern w:val="0"/>
          <w:sz w:val="28"/>
          <w:szCs w:val="28"/>
          <w14:ligatures w14:val="none"/>
        </w:rPr>
        <w:t xml:space="preserve"> к учебнику О. В. Афанасьевой, И. В. Михеевой, К. М. Барановой Английский язык:  «</w:t>
      </w:r>
      <w:r w:rsidRPr="00673FC7">
        <w:rPr>
          <w:rFonts w:ascii="Times New Roman" w:eastAsia="Times New Roman" w:hAnsi="Times New Roman" w:cs="Times New Roman"/>
          <w:kern w:val="0"/>
          <w:sz w:val="28"/>
          <w:szCs w:val="28"/>
          <w:lang w:val="en-US"/>
          <w14:ligatures w14:val="none"/>
        </w:rPr>
        <w:t>Rainbow</w:t>
      </w:r>
      <w:r w:rsidRPr="00673FC7">
        <w:rPr>
          <w:rFonts w:ascii="Times New Roman" w:eastAsia="Times New Roman" w:hAnsi="Times New Roman" w:cs="Times New Roman"/>
          <w:kern w:val="0"/>
          <w:sz w:val="28"/>
          <w:szCs w:val="28"/>
          <w14:ligatures w14:val="none"/>
        </w:rPr>
        <w:t xml:space="preserve"> </w:t>
      </w:r>
      <w:r w:rsidRPr="00673FC7">
        <w:rPr>
          <w:rFonts w:ascii="Times New Roman" w:eastAsia="Times New Roman" w:hAnsi="Times New Roman" w:cs="Times New Roman"/>
          <w:kern w:val="0"/>
          <w:sz w:val="28"/>
          <w:szCs w:val="28"/>
          <w:lang w:val="en-US"/>
          <w14:ligatures w14:val="none"/>
        </w:rPr>
        <w:t>English</w:t>
      </w:r>
      <w:r w:rsidRPr="00673FC7">
        <w:rPr>
          <w:rFonts w:ascii="Times New Roman" w:eastAsia="Times New Roman" w:hAnsi="Times New Roman" w:cs="Times New Roman"/>
          <w:kern w:val="0"/>
          <w:sz w:val="28"/>
          <w:szCs w:val="28"/>
          <w14:ligatures w14:val="none"/>
        </w:rPr>
        <w:t xml:space="preserve">». Учебник английского языка для 7 класса. </w:t>
      </w:r>
      <w:r w:rsidRPr="00673FC7">
        <w:rPr>
          <w:rFonts w:ascii="Times New Roman" w:eastAsia="Times New Roman" w:hAnsi="Times New Roman" w:cs="Times New Roman"/>
          <w:kern w:val="0"/>
          <w:sz w:val="28"/>
          <w:szCs w:val="28"/>
          <w:lang w:val="en-US"/>
          <w14:ligatures w14:val="none"/>
        </w:rPr>
        <w:t>CD</w:t>
      </w:r>
      <w:r w:rsidRPr="00673FC7">
        <w:rPr>
          <w:rFonts w:ascii="Times New Roman" w:eastAsia="Times New Roman" w:hAnsi="Times New Roman" w:cs="Times New Roman"/>
          <w:kern w:val="0"/>
          <w:sz w:val="28"/>
          <w:szCs w:val="28"/>
          <w14:ligatures w14:val="none"/>
        </w:rPr>
        <w:t xml:space="preserve"> MP3</w:t>
      </w:r>
    </w:p>
    <w:p w14:paraId="6E4D6A34" w14:textId="77777777" w:rsidR="00673FC7" w:rsidRPr="00673FC7" w:rsidRDefault="00673FC7" w:rsidP="00673FC7">
      <w:pPr>
        <w:autoSpaceDE w:val="0"/>
        <w:autoSpaceDN w:val="0"/>
        <w:adjustRightInd w:val="0"/>
        <w:spacing w:after="0" w:line="240" w:lineRule="auto"/>
        <w:jc w:val="both"/>
        <w:rPr>
          <w:rFonts w:ascii="Calibri" w:eastAsia="Times New Roman" w:hAnsi="Calibri" w:cs="Times New Roman"/>
          <w:color w:val="FF0000"/>
          <w:kern w:val="0"/>
          <w:sz w:val="28"/>
          <w:szCs w:val="28"/>
          <w14:ligatures w14:val="none"/>
        </w:rPr>
      </w:pPr>
    </w:p>
    <w:p w14:paraId="0316FE1A" w14:textId="77777777" w:rsidR="00F336CD" w:rsidRDefault="00F336CD"/>
    <w:p w14:paraId="3927CD16" w14:textId="77777777" w:rsidR="00B0221F" w:rsidRDefault="00B0221F"/>
    <w:p w14:paraId="0BC21BD0" w14:textId="77777777" w:rsidR="00B0221F" w:rsidRDefault="00B0221F"/>
    <w:p w14:paraId="2B46491E" w14:textId="77777777" w:rsidR="00B0221F" w:rsidRDefault="00B0221F"/>
    <w:p w14:paraId="55AF0EF5" w14:textId="77777777" w:rsidR="00B0221F" w:rsidRDefault="00B0221F"/>
    <w:p w14:paraId="4CDDC392" w14:textId="77777777" w:rsidR="00B0221F" w:rsidRDefault="00B0221F"/>
    <w:p w14:paraId="315D154E" w14:textId="77777777" w:rsidR="00B0221F" w:rsidRDefault="00B0221F"/>
    <w:p w14:paraId="3A24D0A5" w14:textId="77777777" w:rsidR="00B0221F" w:rsidRDefault="00B0221F"/>
    <w:p w14:paraId="246E05FE" w14:textId="77777777" w:rsidR="00B0221F" w:rsidRDefault="00B0221F"/>
    <w:sectPr w:rsidR="00B0221F" w:rsidSect="00B0221F">
      <w:pgSz w:w="16838" w:h="11906" w:orient="landscape"/>
      <w:pgMar w:top="851"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42AB"/>
    <w:multiLevelType w:val="hybridMultilevel"/>
    <w:tmpl w:val="52A024C4"/>
    <w:lvl w:ilvl="0" w:tplc="2304B24A">
      <w:start w:val="1"/>
      <w:numFmt w:val="decimal"/>
      <w:lvlText w:val="%1."/>
      <w:lvlJc w:val="left"/>
      <w:pPr>
        <w:ind w:left="2025" w:hanging="360"/>
      </w:pPr>
      <w:rPr>
        <w:rFonts w:hint="default"/>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1" w15:restartNumberingAfterBreak="0">
    <w:nsid w:val="2AC04F8C"/>
    <w:multiLevelType w:val="multilevel"/>
    <w:tmpl w:val="04D0F26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52301180">
    <w:abstractNumId w:val="0"/>
  </w:num>
  <w:num w:numId="2" w16cid:durableId="1678658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C7"/>
    <w:rsid w:val="00094A09"/>
    <w:rsid w:val="000B0FCC"/>
    <w:rsid w:val="00673FC7"/>
    <w:rsid w:val="00B0221F"/>
    <w:rsid w:val="00CC2D04"/>
    <w:rsid w:val="00F33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A088"/>
  <w15:chartTrackingRefBased/>
  <w15:docId w15:val="{D3776B52-18BE-4626-9BB1-B3FD1CAE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1"/>
    <w:basedOn w:val="a1"/>
    <w:next w:val="a3"/>
    <w:uiPriority w:val="59"/>
    <w:rsid w:val="00673FC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3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5983</Words>
  <Characters>34109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2023-11-07T11:26:00Z</dcterms:created>
  <dcterms:modified xsi:type="dcterms:W3CDTF">2023-11-08T13:21:00Z</dcterms:modified>
</cp:coreProperties>
</file>